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C9632B"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C9632B">
        <w:rPr>
          <w:rFonts w:eastAsia="SimSun" w:hint="eastAsia"/>
          <w:color w:val="FFFFFF" w:themeColor="background1"/>
          <w:sz w:val="72"/>
          <w:szCs w:val="72"/>
        </w:rPr>
        <w:t>在线服务条款</w:t>
      </w:r>
    </w:p>
    <w:p w:rsidR="00877D86" w:rsidRPr="00EA7D37" w:rsidRDefault="00877D86" w:rsidP="00812903">
      <w:pPr>
        <w:pStyle w:val="ProductList-Body"/>
        <w:shd w:val="clear" w:color="auto" w:fill="0072C6"/>
        <w:tabs>
          <w:tab w:val="clear" w:pos="158"/>
          <w:tab w:val="left" w:pos="360"/>
        </w:tabs>
        <w:ind w:right="1800"/>
        <w:rPr>
          <w:rFonts w:eastAsia="SimSun"/>
          <w:color w:val="F2F2F2" w:themeColor="background1" w:themeShade="F2"/>
          <w:sz w:val="72"/>
          <w:szCs w:val="72"/>
        </w:rPr>
      </w:pPr>
      <w:r w:rsidRPr="00C9632B">
        <w:rPr>
          <w:rFonts w:eastAsia="SimSun"/>
          <w:color w:val="FFFFFF" w:themeColor="background1"/>
          <w:sz w:val="72"/>
          <w:szCs w:val="72"/>
        </w:rPr>
        <w:tab/>
      </w:r>
      <w:r w:rsidRPr="00C9632B">
        <w:rPr>
          <w:rFonts w:ascii="Calibri Light" w:eastAsia="SimSun" w:hAnsi="Calibri Light"/>
          <w:color w:val="FFFFFF" w:themeColor="background1"/>
          <w:sz w:val="96"/>
          <w:szCs w:val="96"/>
        </w:rPr>
        <w:t xml:space="preserve">2015 </w:t>
      </w:r>
      <w:r w:rsidRPr="00C9632B">
        <w:rPr>
          <w:rFonts w:eastAsia="SimSun" w:hint="eastAsia"/>
          <w:color w:val="FFFFFF" w:themeColor="background1"/>
          <w:sz w:val="96"/>
          <w:szCs w:val="96"/>
        </w:rPr>
        <w:t>年</w:t>
      </w:r>
      <w:r w:rsidRPr="00C9632B">
        <w:rPr>
          <w:rFonts w:ascii="Calibri Light" w:eastAsia="SimSun" w:hAnsi="Calibri Light"/>
          <w:color w:val="FFFFFF" w:themeColor="background1"/>
          <w:sz w:val="96"/>
          <w:szCs w:val="96"/>
        </w:rPr>
        <w:t xml:space="preserve"> </w:t>
      </w:r>
      <w:r w:rsidR="00812903" w:rsidRPr="00C9632B">
        <w:rPr>
          <w:rFonts w:eastAsia="SimSun"/>
          <w:color w:val="FFFFFF" w:themeColor="background1"/>
          <w:sz w:val="96"/>
          <w:szCs w:val="96"/>
        </w:rPr>
        <w:t>1</w:t>
      </w:r>
      <w:r w:rsidR="00C9632B">
        <w:rPr>
          <w:rFonts w:eastAsia="SimSun"/>
          <w:color w:val="FFFFFF" w:themeColor="background1"/>
          <w:sz w:val="96"/>
          <w:szCs w:val="96"/>
        </w:rPr>
        <w:t>1</w:t>
      </w:r>
      <w:r w:rsidR="00812903" w:rsidRPr="00C9632B">
        <w:rPr>
          <w:rFonts w:ascii="Calibri Light" w:eastAsia="SimSun" w:hAnsi="Calibri Light"/>
          <w:color w:val="FFFFFF" w:themeColor="background1"/>
          <w:sz w:val="96"/>
          <w:szCs w:val="96"/>
        </w:rPr>
        <w:t xml:space="preserve"> </w:t>
      </w:r>
      <w:r w:rsidRPr="00C9632B">
        <w:rPr>
          <w:rFonts w:eastAsia="SimSun" w:hint="eastAsia"/>
          <w:color w:val="FFFFFF" w:themeColor="background1"/>
          <w:sz w:val="96"/>
          <w:szCs w:val="96"/>
        </w:rPr>
        <w:t>月</w:t>
      </w:r>
      <w:r w:rsidRPr="00C9632B">
        <w:rPr>
          <w:rFonts w:ascii="Calibri Light" w:eastAsia="SimSun" w:hAnsi="Calibri Light"/>
          <w:color w:val="FFFFFF" w:themeColor="background1"/>
          <w:sz w:val="96"/>
          <w:szCs w:val="96"/>
        </w:rPr>
        <w:t xml:space="preserve"> </w:t>
      </w:r>
      <w:r w:rsidRPr="00C9632B">
        <w:rPr>
          <w:rFonts w:eastAsia="SimSun"/>
          <w:color w:val="FFFFFF" w:themeColor="background1"/>
          <w:sz w:val="96"/>
          <w:szCs w:val="96"/>
        </w:rPr>
        <w:t>1</w:t>
      </w:r>
      <w:r w:rsidRPr="00C9632B">
        <w:rPr>
          <w:rFonts w:ascii="Calibri Light" w:eastAsia="SimSun" w:hAnsi="Calibri Light"/>
          <w:color w:val="FFFFFF" w:themeColor="background1"/>
          <w:sz w:val="96"/>
          <w:szCs w:val="96"/>
        </w:rPr>
        <w:t xml:space="preserve"> </w:t>
      </w:r>
      <w:r w:rsidRPr="00C9632B">
        <w:rPr>
          <w:rFonts w:eastAsia="SimSun" w:hint="eastAsia"/>
          <w:color w:val="FFFFFF" w:themeColor="background1"/>
          <w:sz w:val="96"/>
          <w:szCs w:val="96"/>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C9632B" w:rsidRDefault="00877D86">
      <w:pPr>
        <w:pStyle w:val="TOC1"/>
        <w:tabs>
          <w:tab w:val="right" w:leader="dot" w:pos="5030"/>
        </w:tabs>
        <w:rPr>
          <w:rFonts w:eastAsiaTheme="minorEastAsia"/>
          <w:b w:val="0"/>
          <w:caps w:val="0"/>
          <w:noProof/>
          <w:sz w:val="22"/>
          <w:lang w:val="en-US" w:eastAsia="en-US" w:bidi="ar-SA"/>
        </w:rPr>
      </w:pPr>
      <w:r>
        <w:rPr>
          <w:rFonts w:eastAsia="SimSun" w:hint="eastAsia"/>
        </w:rPr>
        <w:lastRenderedPageBreak/>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32774536" w:history="1">
        <w:r w:rsidR="00C9632B" w:rsidRPr="00810F75">
          <w:rPr>
            <w:rStyle w:val="Hyperlink"/>
            <w:rFonts w:eastAsia="SimSun" w:hint="eastAsia"/>
            <w:noProof/>
          </w:rPr>
          <w:t>简介</w:t>
        </w:r>
        <w:r w:rsidR="00C9632B">
          <w:rPr>
            <w:noProof/>
            <w:webHidden/>
          </w:rPr>
          <w:tab/>
        </w:r>
        <w:r w:rsidR="00C9632B">
          <w:rPr>
            <w:noProof/>
            <w:webHidden/>
          </w:rPr>
          <w:fldChar w:fldCharType="begin"/>
        </w:r>
        <w:r w:rsidR="00C9632B">
          <w:rPr>
            <w:noProof/>
            <w:webHidden/>
          </w:rPr>
          <w:instrText xml:space="preserve"> PAGEREF _Toc432774536 \h </w:instrText>
        </w:r>
        <w:r w:rsidR="00C9632B">
          <w:rPr>
            <w:noProof/>
            <w:webHidden/>
          </w:rPr>
        </w:r>
        <w:r w:rsidR="00C9632B">
          <w:rPr>
            <w:noProof/>
            <w:webHidden/>
          </w:rPr>
          <w:fldChar w:fldCharType="separate"/>
        </w:r>
        <w:r w:rsidR="00C9632B">
          <w:rPr>
            <w:noProof/>
            <w:webHidden/>
          </w:rPr>
          <w:t>3</w:t>
        </w:r>
        <w:r w:rsidR="00C9632B">
          <w:rPr>
            <w:noProof/>
            <w:webHidden/>
          </w:rPr>
          <w:fldChar w:fldCharType="end"/>
        </w:r>
      </w:hyperlink>
    </w:p>
    <w:p w:rsidR="00C9632B" w:rsidRDefault="00603932">
      <w:pPr>
        <w:pStyle w:val="TOC3"/>
        <w:tabs>
          <w:tab w:val="right" w:leader="dot" w:pos="5030"/>
        </w:tabs>
        <w:rPr>
          <w:rFonts w:eastAsiaTheme="minorEastAsia"/>
          <w:smallCaps w:val="0"/>
          <w:noProof/>
          <w:sz w:val="22"/>
          <w:lang w:val="en-US" w:eastAsia="en-US" w:bidi="ar-SA"/>
        </w:rPr>
      </w:pPr>
      <w:hyperlink w:anchor="_Toc432774537" w:history="1">
        <w:r w:rsidR="00C9632B" w:rsidRPr="00810F75">
          <w:rPr>
            <w:rStyle w:val="Hyperlink"/>
            <w:rFonts w:ascii="MS Gothic" w:eastAsia="MS Gothic" w:hAnsi="MS Gothic" w:cs="MS Gothic" w:hint="eastAsia"/>
            <w:noProof/>
          </w:rPr>
          <w:t>早期版本</w:t>
        </w:r>
        <w:r w:rsidR="00C9632B">
          <w:rPr>
            <w:noProof/>
            <w:webHidden/>
          </w:rPr>
          <w:tab/>
        </w:r>
        <w:r w:rsidR="00C9632B">
          <w:rPr>
            <w:noProof/>
            <w:webHidden/>
          </w:rPr>
          <w:fldChar w:fldCharType="begin"/>
        </w:r>
        <w:r w:rsidR="00C9632B">
          <w:rPr>
            <w:noProof/>
            <w:webHidden/>
          </w:rPr>
          <w:instrText xml:space="preserve"> PAGEREF _Toc432774537 \h </w:instrText>
        </w:r>
        <w:r w:rsidR="00C9632B">
          <w:rPr>
            <w:noProof/>
            <w:webHidden/>
          </w:rPr>
        </w:r>
        <w:r w:rsidR="00C9632B">
          <w:rPr>
            <w:noProof/>
            <w:webHidden/>
          </w:rPr>
          <w:fldChar w:fldCharType="separate"/>
        </w:r>
        <w:r w:rsidR="00C9632B">
          <w:rPr>
            <w:noProof/>
            <w:webHidden/>
          </w:rPr>
          <w:t>3</w:t>
        </w:r>
        <w:r w:rsidR="00C9632B">
          <w:rPr>
            <w:noProof/>
            <w:webHidden/>
          </w:rPr>
          <w:fldChar w:fldCharType="end"/>
        </w:r>
      </w:hyperlink>
    </w:p>
    <w:p w:rsidR="00C9632B" w:rsidRDefault="00603932">
      <w:pPr>
        <w:pStyle w:val="TOC3"/>
        <w:tabs>
          <w:tab w:val="right" w:leader="dot" w:pos="5030"/>
        </w:tabs>
        <w:rPr>
          <w:rFonts w:eastAsiaTheme="minorEastAsia"/>
          <w:smallCaps w:val="0"/>
          <w:noProof/>
          <w:sz w:val="22"/>
          <w:lang w:val="en-US" w:eastAsia="en-US" w:bidi="ar-SA"/>
        </w:rPr>
      </w:pPr>
      <w:hyperlink w:anchor="_Toc432774538" w:history="1">
        <w:r w:rsidR="00C9632B" w:rsidRPr="00810F75">
          <w:rPr>
            <w:rStyle w:val="Hyperlink"/>
            <w:rFonts w:ascii="MS Gothic" w:eastAsia="MS Gothic" w:hAnsi="MS Gothic" w:cs="MS Gothic" w:hint="eastAsia"/>
            <w:noProof/>
          </w:rPr>
          <w:t>澄清及更改摘要</w:t>
        </w:r>
        <w:r w:rsidR="00C9632B">
          <w:rPr>
            <w:noProof/>
            <w:webHidden/>
          </w:rPr>
          <w:tab/>
        </w:r>
        <w:r w:rsidR="00C9632B">
          <w:rPr>
            <w:noProof/>
            <w:webHidden/>
          </w:rPr>
          <w:fldChar w:fldCharType="begin"/>
        </w:r>
        <w:r w:rsidR="00C9632B">
          <w:rPr>
            <w:noProof/>
            <w:webHidden/>
          </w:rPr>
          <w:instrText xml:space="preserve"> PAGEREF _Toc432774538 \h </w:instrText>
        </w:r>
        <w:r w:rsidR="00C9632B">
          <w:rPr>
            <w:noProof/>
            <w:webHidden/>
          </w:rPr>
        </w:r>
        <w:r w:rsidR="00C9632B">
          <w:rPr>
            <w:noProof/>
            <w:webHidden/>
          </w:rPr>
          <w:fldChar w:fldCharType="separate"/>
        </w:r>
        <w:r w:rsidR="00C9632B">
          <w:rPr>
            <w:noProof/>
            <w:webHidden/>
          </w:rPr>
          <w:t>3</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39" w:history="1">
        <w:r w:rsidR="00C9632B" w:rsidRPr="00810F75">
          <w:rPr>
            <w:rStyle w:val="Hyperlink"/>
            <w:rFonts w:eastAsia="SimSun" w:hint="eastAsia"/>
            <w:noProof/>
          </w:rPr>
          <w:t>特定于在线服务的条款</w:t>
        </w:r>
        <w:r w:rsidR="00C9632B">
          <w:rPr>
            <w:noProof/>
            <w:webHidden/>
          </w:rPr>
          <w:tab/>
        </w:r>
        <w:r w:rsidR="00C9632B">
          <w:rPr>
            <w:noProof/>
            <w:webHidden/>
          </w:rPr>
          <w:fldChar w:fldCharType="begin"/>
        </w:r>
        <w:r w:rsidR="00C9632B">
          <w:rPr>
            <w:noProof/>
            <w:webHidden/>
          </w:rPr>
          <w:instrText xml:space="preserve"> PAGEREF _Toc432774539 \h </w:instrText>
        </w:r>
        <w:r w:rsidR="00C9632B">
          <w:rPr>
            <w:noProof/>
            <w:webHidden/>
          </w:rPr>
        </w:r>
        <w:r w:rsidR="00C9632B">
          <w:rPr>
            <w:noProof/>
            <w:webHidden/>
          </w:rPr>
          <w:fldChar w:fldCharType="separate"/>
        </w:r>
        <w:r w:rsidR="00C9632B">
          <w:rPr>
            <w:noProof/>
            <w:webHidden/>
          </w:rPr>
          <w:t>3</w:t>
        </w:r>
        <w:r w:rsidR="00C9632B">
          <w:rPr>
            <w:noProof/>
            <w:webHidden/>
          </w:rPr>
          <w:fldChar w:fldCharType="end"/>
        </w:r>
      </w:hyperlink>
    </w:p>
    <w:p w:rsidR="00C9632B" w:rsidRDefault="00603932">
      <w:pPr>
        <w:pStyle w:val="TOC1"/>
        <w:tabs>
          <w:tab w:val="right" w:leader="dot" w:pos="5030"/>
        </w:tabs>
        <w:rPr>
          <w:rFonts w:eastAsiaTheme="minorEastAsia"/>
          <w:b w:val="0"/>
          <w:caps w:val="0"/>
          <w:noProof/>
          <w:sz w:val="22"/>
          <w:lang w:val="en-US" w:eastAsia="en-US" w:bidi="ar-SA"/>
        </w:rPr>
      </w:pPr>
      <w:hyperlink w:anchor="_Toc432774540" w:history="1">
        <w:r w:rsidR="00C9632B" w:rsidRPr="00810F75">
          <w:rPr>
            <w:rStyle w:val="Hyperlink"/>
            <w:rFonts w:eastAsia="SimSun" w:hint="eastAsia"/>
            <w:noProof/>
          </w:rPr>
          <w:t>一般条款</w:t>
        </w:r>
        <w:r w:rsidR="00C9632B">
          <w:rPr>
            <w:noProof/>
            <w:webHidden/>
          </w:rPr>
          <w:tab/>
        </w:r>
        <w:r w:rsidR="00C9632B">
          <w:rPr>
            <w:noProof/>
            <w:webHidden/>
          </w:rPr>
          <w:fldChar w:fldCharType="begin"/>
        </w:r>
        <w:r w:rsidR="00C9632B">
          <w:rPr>
            <w:noProof/>
            <w:webHidden/>
          </w:rPr>
          <w:instrText xml:space="preserve"> PAGEREF _Toc432774540 \h </w:instrText>
        </w:r>
        <w:r w:rsidR="00C9632B">
          <w:rPr>
            <w:noProof/>
            <w:webHidden/>
          </w:rPr>
        </w:r>
        <w:r w:rsidR="00C9632B">
          <w:rPr>
            <w:noProof/>
            <w:webHidden/>
          </w:rPr>
          <w:fldChar w:fldCharType="separate"/>
        </w:r>
        <w:r w:rsidR="00C9632B">
          <w:rPr>
            <w:noProof/>
            <w:webHidden/>
          </w:rPr>
          <w:t>4</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41" w:history="1">
        <w:r w:rsidR="00C9632B" w:rsidRPr="00810F75">
          <w:rPr>
            <w:rStyle w:val="Hyperlink"/>
            <w:rFonts w:eastAsia="SimSun" w:hint="eastAsia"/>
            <w:noProof/>
          </w:rPr>
          <w:t>定义</w:t>
        </w:r>
        <w:r w:rsidR="00C9632B">
          <w:rPr>
            <w:noProof/>
            <w:webHidden/>
          </w:rPr>
          <w:tab/>
        </w:r>
        <w:r w:rsidR="00C9632B">
          <w:rPr>
            <w:noProof/>
            <w:webHidden/>
          </w:rPr>
          <w:fldChar w:fldCharType="begin"/>
        </w:r>
        <w:r w:rsidR="00C9632B">
          <w:rPr>
            <w:noProof/>
            <w:webHidden/>
          </w:rPr>
          <w:instrText xml:space="preserve"> PAGEREF _Toc432774541 \h </w:instrText>
        </w:r>
        <w:r w:rsidR="00C9632B">
          <w:rPr>
            <w:noProof/>
            <w:webHidden/>
          </w:rPr>
        </w:r>
        <w:r w:rsidR="00C9632B">
          <w:rPr>
            <w:noProof/>
            <w:webHidden/>
          </w:rPr>
          <w:fldChar w:fldCharType="separate"/>
        </w:r>
        <w:r w:rsidR="00C9632B">
          <w:rPr>
            <w:noProof/>
            <w:webHidden/>
          </w:rPr>
          <w:t>4</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42" w:history="1">
        <w:r w:rsidR="00C9632B" w:rsidRPr="00810F75">
          <w:rPr>
            <w:rStyle w:val="Hyperlink"/>
            <w:rFonts w:eastAsia="SimSun" w:hint="eastAsia"/>
            <w:noProof/>
          </w:rPr>
          <w:t>在线服务条款更新</w:t>
        </w:r>
        <w:r w:rsidR="00C9632B">
          <w:rPr>
            <w:noProof/>
            <w:webHidden/>
          </w:rPr>
          <w:tab/>
        </w:r>
        <w:r w:rsidR="00C9632B">
          <w:rPr>
            <w:noProof/>
            <w:webHidden/>
          </w:rPr>
          <w:fldChar w:fldCharType="begin"/>
        </w:r>
        <w:r w:rsidR="00C9632B">
          <w:rPr>
            <w:noProof/>
            <w:webHidden/>
          </w:rPr>
          <w:instrText xml:space="preserve"> PAGEREF _Toc432774542 \h </w:instrText>
        </w:r>
        <w:r w:rsidR="00C9632B">
          <w:rPr>
            <w:noProof/>
            <w:webHidden/>
          </w:rPr>
        </w:r>
        <w:r w:rsidR="00C9632B">
          <w:rPr>
            <w:noProof/>
            <w:webHidden/>
          </w:rPr>
          <w:fldChar w:fldCharType="separate"/>
        </w:r>
        <w:r w:rsidR="00C9632B">
          <w:rPr>
            <w:noProof/>
            <w:webHidden/>
          </w:rPr>
          <w:t>4</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43" w:history="1">
        <w:r w:rsidR="00C9632B" w:rsidRPr="00810F75">
          <w:rPr>
            <w:rStyle w:val="Hyperlink"/>
            <w:rFonts w:eastAsia="SimSun" w:hint="eastAsia"/>
            <w:noProof/>
          </w:rPr>
          <w:t>合规性更改和国际可用性</w:t>
        </w:r>
        <w:r w:rsidR="00C9632B">
          <w:rPr>
            <w:noProof/>
            <w:webHidden/>
          </w:rPr>
          <w:tab/>
        </w:r>
        <w:r w:rsidR="00C9632B">
          <w:rPr>
            <w:noProof/>
            <w:webHidden/>
          </w:rPr>
          <w:fldChar w:fldCharType="begin"/>
        </w:r>
        <w:r w:rsidR="00C9632B">
          <w:rPr>
            <w:noProof/>
            <w:webHidden/>
          </w:rPr>
          <w:instrText xml:space="preserve"> PAGEREF _Toc432774543 \h </w:instrText>
        </w:r>
        <w:r w:rsidR="00C9632B">
          <w:rPr>
            <w:noProof/>
            <w:webHidden/>
          </w:rPr>
        </w:r>
        <w:r w:rsidR="00C9632B">
          <w:rPr>
            <w:noProof/>
            <w:webHidden/>
          </w:rPr>
          <w:fldChar w:fldCharType="separate"/>
        </w:r>
        <w:r w:rsidR="00C9632B">
          <w:rPr>
            <w:noProof/>
            <w:webHidden/>
          </w:rPr>
          <w:t>4</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44" w:history="1">
        <w:r w:rsidR="00C9632B" w:rsidRPr="00810F75">
          <w:rPr>
            <w:rStyle w:val="Hyperlink"/>
            <w:rFonts w:eastAsia="SimSun" w:hint="eastAsia"/>
            <w:noProof/>
          </w:rPr>
          <w:t>数据保留</w:t>
        </w:r>
        <w:r w:rsidR="00C9632B">
          <w:rPr>
            <w:noProof/>
            <w:webHidden/>
          </w:rPr>
          <w:tab/>
        </w:r>
        <w:r w:rsidR="00C9632B">
          <w:rPr>
            <w:noProof/>
            <w:webHidden/>
          </w:rPr>
          <w:fldChar w:fldCharType="begin"/>
        </w:r>
        <w:r w:rsidR="00C9632B">
          <w:rPr>
            <w:noProof/>
            <w:webHidden/>
          </w:rPr>
          <w:instrText xml:space="preserve"> PAGEREF _Toc432774544 \h </w:instrText>
        </w:r>
        <w:r w:rsidR="00C9632B">
          <w:rPr>
            <w:noProof/>
            <w:webHidden/>
          </w:rPr>
        </w:r>
        <w:r w:rsidR="00C9632B">
          <w:rPr>
            <w:noProof/>
            <w:webHidden/>
          </w:rPr>
          <w:fldChar w:fldCharType="separate"/>
        </w:r>
        <w:r w:rsidR="00C9632B">
          <w:rPr>
            <w:noProof/>
            <w:webHidden/>
          </w:rPr>
          <w:t>4</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45" w:history="1">
        <w:r w:rsidR="00C9632B" w:rsidRPr="00810F75">
          <w:rPr>
            <w:rStyle w:val="Hyperlink"/>
            <w:rFonts w:eastAsia="SimSun" w:hint="eastAsia"/>
            <w:noProof/>
          </w:rPr>
          <w:t>在线服务中的软件使用</w:t>
        </w:r>
        <w:r w:rsidR="00C9632B">
          <w:rPr>
            <w:noProof/>
            <w:webHidden/>
          </w:rPr>
          <w:tab/>
        </w:r>
        <w:r w:rsidR="00C9632B">
          <w:rPr>
            <w:noProof/>
            <w:webHidden/>
          </w:rPr>
          <w:fldChar w:fldCharType="begin"/>
        </w:r>
        <w:r w:rsidR="00C9632B">
          <w:rPr>
            <w:noProof/>
            <w:webHidden/>
          </w:rPr>
          <w:instrText xml:space="preserve"> PAGEREF _Toc432774545 \h </w:instrText>
        </w:r>
        <w:r w:rsidR="00C9632B">
          <w:rPr>
            <w:noProof/>
            <w:webHidden/>
          </w:rPr>
        </w:r>
        <w:r w:rsidR="00C9632B">
          <w:rPr>
            <w:noProof/>
            <w:webHidden/>
          </w:rPr>
          <w:fldChar w:fldCharType="separate"/>
        </w:r>
        <w:r w:rsidR="00C9632B">
          <w:rPr>
            <w:noProof/>
            <w:webHidden/>
          </w:rPr>
          <w:t>4</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46" w:history="1">
        <w:r w:rsidR="00C9632B" w:rsidRPr="00810F75">
          <w:rPr>
            <w:rStyle w:val="Hyperlink"/>
            <w:rFonts w:eastAsia="SimSun" w:hint="eastAsia"/>
            <w:noProof/>
          </w:rPr>
          <w:t>非微软产品</w:t>
        </w:r>
        <w:r w:rsidR="00C9632B">
          <w:rPr>
            <w:noProof/>
            <w:webHidden/>
          </w:rPr>
          <w:tab/>
        </w:r>
        <w:r w:rsidR="00C9632B">
          <w:rPr>
            <w:noProof/>
            <w:webHidden/>
          </w:rPr>
          <w:fldChar w:fldCharType="begin"/>
        </w:r>
        <w:r w:rsidR="00C9632B">
          <w:rPr>
            <w:noProof/>
            <w:webHidden/>
          </w:rPr>
          <w:instrText xml:space="preserve"> PAGEREF _Toc432774546 \h </w:instrText>
        </w:r>
        <w:r w:rsidR="00C9632B">
          <w:rPr>
            <w:noProof/>
            <w:webHidden/>
          </w:rPr>
        </w:r>
        <w:r w:rsidR="00C9632B">
          <w:rPr>
            <w:noProof/>
            <w:webHidden/>
          </w:rPr>
          <w:fldChar w:fldCharType="separate"/>
        </w:r>
        <w:r w:rsidR="00C9632B">
          <w:rPr>
            <w:noProof/>
            <w:webHidden/>
          </w:rPr>
          <w:t>5</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47" w:history="1">
        <w:r w:rsidR="00C9632B" w:rsidRPr="00810F75">
          <w:rPr>
            <w:rStyle w:val="Hyperlink"/>
            <w:rFonts w:eastAsia="SimSun" w:hint="eastAsia"/>
            <w:noProof/>
          </w:rPr>
          <w:t>可接受的使用策略</w:t>
        </w:r>
        <w:r w:rsidR="00C9632B">
          <w:rPr>
            <w:noProof/>
            <w:webHidden/>
          </w:rPr>
          <w:tab/>
        </w:r>
        <w:r w:rsidR="00C9632B">
          <w:rPr>
            <w:noProof/>
            <w:webHidden/>
          </w:rPr>
          <w:fldChar w:fldCharType="begin"/>
        </w:r>
        <w:r w:rsidR="00C9632B">
          <w:rPr>
            <w:noProof/>
            <w:webHidden/>
          </w:rPr>
          <w:instrText xml:space="preserve"> PAGEREF _Toc432774547 \h </w:instrText>
        </w:r>
        <w:r w:rsidR="00C9632B">
          <w:rPr>
            <w:noProof/>
            <w:webHidden/>
          </w:rPr>
        </w:r>
        <w:r w:rsidR="00C9632B">
          <w:rPr>
            <w:noProof/>
            <w:webHidden/>
          </w:rPr>
          <w:fldChar w:fldCharType="separate"/>
        </w:r>
        <w:r w:rsidR="00C9632B">
          <w:rPr>
            <w:noProof/>
            <w:webHidden/>
          </w:rPr>
          <w:t>5</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48" w:history="1">
        <w:r w:rsidR="00C9632B" w:rsidRPr="00810F75">
          <w:rPr>
            <w:rStyle w:val="Hyperlink"/>
            <w:rFonts w:eastAsia="SimSun" w:hint="eastAsia"/>
            <w:noProof/>
          </w:rPr>
          <w:t>技术限制</w:t>
        </w:r>
        <w:r w:rsidR="00C9632B">
          <w:rPr>
            <w:noProof/>
            <w:webHidden/>
          </w:rPr>
          <w:tab/>
        </w:r>
        <w:r w:rsidR="00C9632B">
          <w:rPr>
            <w:noProof/>
            <w:webHidden/>
          </w:rPr>
          <w:fldChar w:fldCharType="begin"/>
        </w:r>
        <w:r w:rsidR="00C9632B">
          <w:rPr>
            <w:noProof/>
            <w:webHidden/>
          </w:rPr>
          <w:instrText xml:space="preserve"> PAGEREF _Toc432774548 \h </w:instrText>
        </w:r>
        <w:r w:rsidR="00C9632B">
          <w:rPr>
            <w:noProof/>
            <w:webHidden/>
          </w:rPr>
        </w:r>
        <w:r w:rsidR="00C9632B">
          <w:rPr>
            <w:noProof/>
            <w:webHidden/>
          </w:rPr>
          <w:fldChar w:fldCharType="separate"/>
        </w:r>
        <w:r w:rsidR="00C9632B">
          <w:rPr>
            <w:noProof/>
            <w:webHidden/>
          </w:rPr>
          <w:t>5</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49" w:history="1">
        <w:r w:rsidR="00C9632B" w:rsidRPr="00810F75">
          <w:rPr>
            <w:rStyle w:val="Hyperlink"/>
            <w:rFonts w:eastAsia="SimSun" w:hint="eastAsia"/>
            <w:noProof/>
          </w:rPr>
          <w:t>遵守法律</w:t>
        </w:r>
        <w:r w:rsidR="00C9632B">
          <w:rPr>
            <w:noProof/>
            <w:webHidden/>
          </w:rPr>
          <w:tab/>
        </w:r>
        <w:r w:rsidR="00C9632B">
          <w:rPr>
            <w:noProof/>
            <w:webHidden/>
          </w:rPr>
          <w:fldChar w:fldCharType="begin"/>
        </w:r>
        <w:r w:rsidR="00C9632B">
          <w:rPr>
            <w:noProof/>
            <w:webHidden/>
          </w:rPr>
          <w:instrText xml:space="preserve"> PAGEREF _Toc432774549 \h </w:instrText>
        </w:r>
        <w:r w:rsidR="00C9632B">
          <w:rPr>
            <w:noProof/>
            <w:webHidden/>
          </w:rPr>
        </w:r>
        <w:r w:rsidR="00C9632B">
          <w:rPr>
            <w:noProof/>
            <w:webHidden/>
          </w:rPr>
          <w:fldChar w:fldCharType="separate"/>
        </w:r>
        <w:r w:rsidR="00C9632B">
          <w:rPr>
            <w:noProof/>
            <w:webHidden/>
          </w:rPr>
          <w:t>5</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50" w:history="1">
        <w:r w:rsidR="00C9632B" w:rsidRPr="00810F75">
          <w:rPr>
            <w:rStyle w:val="Hyperlink"/>
            <w:rFonts w:eastAsia="SimSun" w:hint="eastAsia"/>
            <w:noProof/>
          </w:rPr>
          <w:t>导入</w:t>
        </w:r>
        <w:r w:rsidR="00C9632B" w:rsidRPr="00810F75">
          <w:rPr>
            <w:rStyle w:val="Hyperlink"/>
            <w:rFonts w:eastAsia="SimSun"/>
            <w:noProof/>
          </w:rPr>
          <w:t>/</w:t>
        </w:r>
        <w:r w:rsidR="00C9632B" w:rsidRPr="00810F75">
          <w:rPr>
            <w:rStyle w:val="Hyperlink"/>
            <w:rFonts w:eastAsia="SimSun" w:hint="eastAsia"/>
            <w:noProof/>
          </w:rPr>
          <w:t>导出服务</w:t>
        </w:r>
        <w:r w:rsidR="00C9632B">
          <w:rPr>
            <w:noProof/>
            <w:webHidden/>
          </w:rPr>
          <w:tab/>
        </w:r>
        <w:r w:rsidR="00C9632B">
          <w:rPr>
            <w:noProof/>
            <w:webHidden/>
          </w:rPr>
          <w:fldChar w:fldCharType="begin"/>
        </w:r>
        <w:r w:rsidR="00C9632B">
          <w:rPr>
            <w:noProof/>
            <w:webHidden/>
          </w:rPr>
          <w:instrText xml:space="preserve"> PAGEREF _Toc432774550 \h </w:instrText>
        </w:r>
        <w:r w:rsidR="00C9632B">
          <w:rPr>
            <w:noProof/>
            <w:webHidden/>
          </w:rPr>
        </w:r>
        <w:r w:rsidR="00C9632B">
          <w:rPr>
            <w:noProof/>
            <w:webHidden/>
          </w:rPr>
          <w:fldChar w:fldCharType="separate"/>
        </w:r>
        <w:r w:rsidR="00C9632B">
          <w:rPr>
            <w:noProof/>
            <w:webHidden/>
          </w:rPr>
          <w:t>5</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51" w:history="1">
        <w:r w:rsidR="00C9632B" w:rsidRPr="00810F75">
          <w:rPr>
            <w:rStyle w:val="Hyperlink"/>
            <w:rFonts w:eastAsia="SimSun" w:hint="eastAsia"/>
            <w:noProof/>
          </w:rPr>
          <w:t>电子通知</w:t>
        </w:r>
        <w:r w:rsidR="00C9632B">
          <w:rPr>
            <w:noProof/>
            <w:webHidden/>
          </w:rPr>
          <w:tab/>
        </w:r>
        <w:r w:rsidR="00C9632B">
          <w:rPr>
            <w:noProof/>
            <w:webHidden/>
          </w:rPr>
          <w:fldChar w:fldCharType="begin"/>
        </w:r>
        <w:r w:rsidR="00C9632B">
          <w:rPr>
            <w:noProof/>
            <w:webHidden/>
          </w:rPr>
          <w:instrText xml:space="preserve"> PAGEREF _Toc432774551 \h </w:instrText>
        </w:r>
        <w:r w:rsidR="00C9632B">
          <w:rPr>
            <w:noProof/>
            <w:webHidden/>
          </w:rPr>
        </w:r>
        <w:r w:rsidR="00C9632B">
          <w:rPr>
            <w:noProof/>
            <w:webHidden/>
          </w:rPr>
          <w:fldChar w:fldCharType="separate"/>
        </w:r>
        <w:r w:rsidR="00C9632B">
          <w:rPr>
            <w:noProof/>
            <w:webHidden/>
          </w:rPr>
          <w:t>5</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52" w:history="1">
        <w:r w:rsidR="00C9632B" w:rsidRPr="00810F75">
          <w:rPr>
            <w:rStyle w:val="Hyperlink"/>
            <w:rFonts w:eastAsia="SimSun" w:hint="eastAsia"/>
            <w:noProof/>
          </w:rPr>
          <w:t>许可的重新分配</w:t>
        </w:r>
        <w:r w:rsidR="00C9632B">
          <w:rPr>
            <w:noProof/>
            <w:webHidden/>
          </w:rPr>
          <w:tab/>
        </w:r>
        <w:r w:rsidR="00C9632B">
          <w:rPr>
            <w:noProof/>
            <w:webHidden/>
          </w:rPr>
          <w:fldChar w:fldCharType="begin"/>
        </w:r>
        <w:r w:rsidR="00C9632B">
          <w:rPr>
            <w:noProof/>
            <w:webHidden/>
          </w:rPr>
          <w:instrText xml:space="preserve"> PAGEREF _Toc432774552 \h </w:instrText>
        </w:r>
        <w:r w:rsidR="00C9632B">
          <w:rPr>
            <w:noProof/>
            <w:webHidden/>
          </w:rPr>
        </w:r>
        <w:r w:rsidR="00C9632B">
          <w:rPr>
            <w:noProof/>
            <w:webHidden/>
          </w:rPr>
          <w:fldChar w:fldCharType="separate"/>
        </w:r>
        <w:r w:rsidR="00C9632B">
          <w:rPr>
            <w:noProof/>
            <w:webHidden/>
          </w:rPr>
          <w:t>5</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53" w:history="1">
        <w:r w:rsidR="00C9632B" w:rsidRPr="00810F75">
          <w:rPr>
            <w:rStyle w:val="Hyperlink"/>
            <w:rFonts w:eastAsia="SimSun" w:hint="eastAsia"/>
            <w:noProof/>
          </w:rPr>
          <w:t>字体组件</w:t>
        </w:r>
        <w:r w:rsidR="00C9632B">
          <w:rPr>
            <w:noProof/>
            <w:webHidden/>
          </w:rPr>
          <w:tab/>
        </w:r>
        <w:r w:rsidR="00C9632B">
          <w:rPr>
            <w:noProof/>
            <w:webHidden/>
          </w:rPr>
          <w:fldChar w:fldCharType="begin"/>
        </w:r>
        <w:r w:rsidR="00C9632B">
          <w:rPr>
            <w:noProof/>
            <w:webHidden/>
          </w:rPr>
          <w:instrText xml:space="preserve"> PAGEREF _Toc432774553 \h </w:instrText>
        </w:r>
        <w:r w:rsidR="00C9632B">
          <w:rPr>
            <w:noProof/>
            <w:webHidden/>
          </w:rPr>
        </w:r>
        <w:r w:rsidR="00C9632B">
          <w:rPr>
            <w:noProof/>
            <w:webHidden/>
          </w:rPr>
          <w:fldChar w:fldCharType="separate"/>
        </w:r>
        <w:r w:rsidR="00C9632B">
          <w:rPr>
            <w:noProof/>
            <w:webHidden/>
          </w:rPr>
          <w:t>5</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54" w:history="1">
        <w:r w:rsidR="00C9632B" w:rsidRPr="00810F75">
          <w:rPr>
            <w:rStyle w:val="Hyperlink"/>
            <w:rFonts w:eastAsia="SimSun" w:hint="eastAsia"/>
            <w:noProof/>
          </w:rPr>
          <w:t>多路技术</w:t>
        </w:r>
        <w:r w:rsidR="00C9632B">
          <w:rPr>
            <w:noProof/>
            <w:webHidden/>
          </w:rPr>
          <w:tab/>
        </w:r>
        <w:r w:rsidR="00C9632B">
          <w:rPr>
            <w:noProof/>
            <w:webHidden/>
          </w:rPr>
          <w:fldChar w:fldCharType="begin"/>
        </w:r>
        <w:r w:rsidR="00C9632B">
          <w:rPr>
            <w:noProof/>
            <w:webHidden/>
          </w:rPr>
          <w:instrText xml:space="preserve"> PAGEREF _Toc432774554 \h </w:instrText>
        </w:r>
        <w:r w:rsidR="00C9632B">
          <w:rPr>
            <w:noProof/>
            <w:webHidden/>
          </w:rPr>
        </w:r>
        <w:r w:rsidR="00C9632B">
          <w:rPr>
            <w:noProof/>
            <w:webHidden/>
          </w:rPr>
          <w:fldChar w:fldCharType="separate"/>
        </w:r>
        <w:r w:rsidR="00C9632B">
          <w:rPr>
            <w:noProof/>
            <w:webHidden/>
          </w:rPr>
          <w:t>6</w:t>
        </w:r>
        <w:r w:rsidR="00C9632B">
          <w:rPr>
            <w:noProof/>
            <w:webHidden/>
          </w:rPr>
          <w:fldChar w:fldCharType="end"/>
        </w:r>
      </w:hyperlink>
    </w:p>
    <w:p w:rsidR="00C9632B" w:rsidRDefault="00603932">
      <w:pPr>
        <w:pStyle w:val="TOC1"/>
        <w:tabs>
          <w:tab w:val="right" w:leader="dot" w:pos="5030"/>
        </w:tabs>
        <w:rPr>
          <w:rFonts w:eastAsiaTheme="minorEastAsia"/>
          <w:b w:val="0"/>
          <w:caps w:val="0"/>
          <w:noProof/>
          <w:sz w:val="22"/>
          <w:lang w:val="en-US" w:eastAsia="en-US" w:bidi="ar-SA"/>
        </w:rPr>
      </w:pPr>
      <w:hyperlink w:anchor="_Toc432774555" w:history="1">
        <w:r w:rsidR="00C9632B" w:rsidRPr="00810F75">
          <w:rPr>
            <w:rStyle w:val="Hyperlink"/>
            <w:rFonts w:eastAsia="SimSun" w:hint="eastAsia"/>
            <w:noProof/>
          </w:rPr>
          <w:t>隐私和安全条款</w:t>
        </w:r>
        <w:r w:rsidR="00C9632B">
          <w:rPr>
            <w:noProof/>
            <w:webHidden/>
          </w:rPr>
          <w:tab/>
        </w:r>
        <w:r w:rsidR="00C9632B">
          <w:rPr>
            <w:noProof/>
            <w:webHidden/>
          </w:rPr>
          <w:fldChar w:fldCharType="begin"/>
        </w:r>
        <w:r w:rsidR="00C9632B">
          <w:rPr>
            <w:noProof/>
            <w:webHidden/>
          </w:rPr>
          <w:instrText xml:space="preserve"> PAGEREF _Toc432774555 \h </w:instrText>
        </w:r>
        <w:r w:rsidR="00C9632B">
          <w:rPr>
            <w:noProof/>
            <w:webHidden/>
          </w:rPr>
        </w:r>
        <w:r w:rsidR="00C9632B">
          <w:rPr>
            <w:noProof/>
            <w:webHidden/>
          </w:rPr>
          <w:fldChar w:fldCharType="separate"/>
        </w:r>
        <w:r w:rsidR="00C9632B">
          <w:rPr>
            <w:noProof/>
            <w:webHidden/>
          </w:rPr>
          <w:t>7</w:t>
        </w:r>
        <w:r w:rsidR="00C9632B">
          <w:rPr>
            <w:noProof/>
            <w:webHidden/>
          </w:rPr>
          <w:fldChar w:fldCharType="end"/>
        </w:r>
      </w:hyperlink>
    </w:p>
    <w:p w:rsidR="00C9632B" w:rsidRDefault="00603932">
      <w:pPr>
        <w:pStyle w:val="TOC3"/>
        <w:tabs>
          <w:tab w:val="right" w:leader="dot" w:pos="5030"/>
        </w:tabs>
        <w:rPr>
          <w:rFonts w:eastAsiaTheme="minorEastAsia"/>
          <w:smallCaps w:val="0"/>
          <w:noProof/>
          <w:sz w:val="22"/>
          <w:lang w:val="en-US" w:eastAsia="en-US" w:bidi="ar-SA"/>
        </w:rPr>
      </w:pPr>
      <w:hyperlink w:anchor="_Toc432774556" w:history="1">
        <w:r w:rsidR="00C9632B" w:rsidRPr="00810F75">
          <w:rPr>
            <w:rStyle w:val="Hyperlink"/>
            <w:rFonts w:ascii="MS Gothic" w:eastAsia="MS Gothic" w:hAnsi="MS Gothic" w:cs="MS Gothic" w:hint="eastAsia"/>
            <w:noProof/>
          </w:rPr>
          <w:t>一般</w:t>
        </w:r>
        <w:r w:rsidR="00C9632B" w:rsidRPr="00810F75">
          <w:rPr>
            <w:rStyle w:val="Hyperlink"/>
            <w:rFonts w:ascii="Microsoft JhengHei" w:eastAsia="Microsoft JhengHei" w:hAnsi="Microsoft JhengHei" w:cs="Microsoft JhengHei" w:hint="eastAsia"/>
            <w:noProof/>
          </w:rPr>
          <w:t>隐私和安全条款</w:t>
        </w:r>
        <w:r w:rsidR="00C9632B">
          <w:rPr>
            <w:noProof/>
            <w:webHidden/>
          </w:rPr>
          <w:tab/>
        </w:r>
        <w:r w:rsidR="00C9632B">
          <w:rPr>
            <w:noProof/>
            <w:webHidden/>
          </w:rPr>
          <w:fldChar w:fldCharType="begin"/>
        </w:r>
        <w:r w:rsidR="00C9632B">
          <w:rPr>
            <w:noProof/>
            <w:webHidden/>
          </w:rPr>
          <w:instrText xml:space="preserve"> PAGEREF _Toc432774556 \h </w:instrText>
        </w:r>
        <w:r w:rsidR="00C9632B">
          <w:rPr>
            <w:noProof/>
            <w:webHidden/>
          </w:rPr>
        </w:r>
        <w:r w:rsidR="00C9632B">
          <w:rPr>
            <w:noProof/>
            <w:webHidden/>
          </w:rPr>
          <w:fldChar w:fldCharType="separate"/>
        </w:r>
        <w:r w:rsidR="00C9632B">
          <w:rPr>
            <w:noProof/>
            <w:webHidden/>
          </w:rPr>
          <w:t>7</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57" w:history="1">
        <w:r w:rsidR="00C9632B" w:rsidRPr="00810F75">
          <w:rPr>
            <w:rStyle w:val="Hyperlink"/>
            <w:rFonts w:eastAsia="SimSun" w:hint="eastAsia"/>
            <w:noProof/>
          </w:rPr>
          <w:t>范围</w:t>
        </w:r>
        <w:r w:rsidR="00C9632B">
          <w:rPr>
            <w:noProof/>
            <w:webHidden/>
          </w:rPr>
          <w:tab/>
        </w:r>
        <w:r w:rsidR="00C9632B">
          <w:rPr>
            <w:noProof/>
            <w:webHidden/>
          </w:rPr>
          <w:fldChar w:fldCharType="begin"/>
        </w:r>
        <w:r w:rsidR="00C9632B">
          <w:rPr>
            <w:noProof/>
            <w:webHidden/>
          </w:rPr>
          <w:instrText xml:space="preserve"> PAGEREF _Toc432774557 \h </w:instrText>
        </w:r>
        <w:r w:rsidR="00C9632B">
          <w:rPr>
            <w:noProof/>
            <w:webHidden/>
          </w:rPr>
        </w:r>
        <w:r w:rsidR="00C9632B">
          <w:rPr>
            <w:noProof/>
            <w:webHidden/>
          </w:rPr>
          <w:fldChar w:fldCharType="separate"/>
        </w:r>
        <w:r w:rsidR="00C9632B">
          <w:rPr>
            <w:noProof/>
            <w:webHidden/>
          </w:rPr>
          <w:t>7</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58" w:history="1">
        <w:r w:rsidR="00C9632B" w:rsidRPr="00810F75">
          <w:rPr>
            <w:rStyle w:val="Hyperlink"/>
            <w:rFonts w:eastAsia="SimSun" w:hint="eastAsia"/>
            <w:noProof/>
          </w:rPr>
          <w:t>客户数据的使用</w:t>
        </w:r>
        <w:r w:rsidR="00C9632B">
          <w:rPr>
            <w:noProof/>
            <w:webHidden/>
          </w:rPr>
          <w:tab/>
        </w:r>
        <w:r w:rsidR="00C9632B">
          <w:rPr>
            <w:noProof/>
            <w:webHidden/>
          </w:rPr>
          <w:fldChar w:fldCharType="begin"/>
        </w:r>
        <w:r w:rsidR="00C9632B">
          <w:rPr>
            <w:noProof/>
            <w:webHidden/>
          </w:rPr>
          <w:instrText xml:space="preserve"> PAGEREF _Toc432774558 \h </w:instrText>
        </w:r>
        <w:r w:rsidR="00C9632B">
          <w:rPr>
            <w:noProof/>
            <w:webHidden/>
          </w:rPr>
        </w:r>
        <w:r w:rsidR="00C9632B">
          <w:rPr>
            <w:noProof/>
            <w:webHidden/>
          </w:rPr>
          <w:fldChar w:fldCharType="separate"/>
        </w:r>
        <w:r w:rsidR="00C9632B">
          <w:rPr>
            <w:noProof/>
            <w:webHidden/>
          </w:rPr>
          <w:t>7</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59" w:history="1">
        <w:r w:rsidR="00C9632B" w:rsidRPr="00810F75">
          <w:rPr>
            <w:rStyle w:val="Hyperlink"/>
            <w:rFonts w:eastAsia="SimSun" w:hint="eastAsia"/>
            <w:noProof/>
          </w:rPr>
          <w:t>客户数据的披露</w:t>
        </w:r>
        <w:r w:rsidR="00C9632B">
          <w:rPr>
            <w:noProof/>
            <w:webHidden/>
          </w:rPr>
          <w:tab/>
        </w:r>
        <w:r w:rsidR="00C9632B">
          <w:rPr>
            <w:noProof/>
            <w:webHidden/>
          </w:rPr>
          <w:fldChar w:fldCharType="begin"/>
        </w:r>
        <w:r w:rsidR="00C9632B">
          <w:rPr>
            <w:noProof/>
            <w:webHidden/>
          </w:rPr>
          <w:instrText xml:space="preserve"> PAGEREF _Toc432774559 \h </w:instrText>
        </w:r>
        <w:r w:rsidR="00C9632B">
          <w:rPr>
            <w:noProof/>
            <w:webHidden/>
          </w:rPr>
        </w:r>
        <w:r w:rsidR="00C9632B">
          <w:rPr>
            <w:noProof/>
            <w:webHidden/>
          </w:rPr>
          <w:fldChar w:fldCharType="separate"/>
        </w:r>
        <w:r w:rsidR="00C9632B">
          <w:rPr>
            <w:noProof/>
            <w:webHidden/>
          </w:rPr>
          <w:t>7</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60" w:history="1">
        <w:r w:rsidR="00C9632B" w:rsidRPr="00810F75">
          <w:rPr>
            <w:rStyle w:val="Hyperlink"/>
            <w:rFonts w:eastAsia="SimSun" w:hint="eastAsia"/>
            <w:noProof/>
          </w:rPr>
          <w:t>教育机构</w:t>
        </w:r>
        <w:r w:rsidR="00C9632B">
          <w:rPr>
            <w:noProof/>
            <w:webHidden/>
          </w:rPr>
          <w:tab/>
        </w:r>
        <w:r w:rsidR="00C9632B">
          <w:rPr>
            <w:noProof/>
            <w:webHidden/>
          </w:rPr>
          <w:fldChar w:fldCharType="begin"/>
        </w:r>
        <w:r w:rsidR="00C9632B">
          <w:rPr>
            <w:noProof/>
            <w:webHidden/>
          </w:rPr>
          <w:instrText xml:space="preserve"> PAGEREF _Toc432774560 \h </w:instrText>
        </w:r>
        <w:r w:rsidR="00C9632B">
          <w:rPr>
            <w:noProof/>
            <w:webHidden/>
          </w:rPr>
        </w:r>
        <w:r w:rsidR="00C9632B">
          <w:rPr>
            <w:noProof/>
            <w:webHidden/>
          </w:rPr>
          <w:fldChar w:fldCharType="separate"/>
        </w:r>
        <w:r w:rsidR="00C9632B">
          <w:rPr>
            <w:noProof/>
            <w:webHidden/>
          </w:rPr>
          <w:t>7</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61" w:history="1">
        <w:r w:rsidR="00C9632B" w:rsidRPr="00810F75">
          <w:rPr>
            <w:rStyle w:val="Hyperlink"/>
            <w:rFonts w:eastAsia="SimSun"/>
            <w:noProof/>
          </w:rPr>
          <w:t>HIPAA Business Associate</w:t>
        </w:r>
        <w:r w:rsidR="00C9632B">
          <w:rPr>
            <w:noProof/>
            <w:webHidden/>
          </w:rPr>
          <w:tab/>
        </w:r>
        <w:r w:rsidR="00C9632B">
          <w:rPr>
            <w:noProof/>
            <w:webHidden/>
          </w:rPr>
          <w:fldChar w:fldCharType="begin"/>
        </w:r>
        <w:r w:rsidR="00C9632B">
          <w:rPr>
            <w:noProof/>
            <w:webHidden/>
          </w:rPr>
          <w:instrText xml:space="preserve"> PAGEREF _Toc432774561 \h </w:instrText>
        </w:r>
        <w:r w:rsidR="00C9632B">
          <w:rPr>
            <w:noProof/>
            <w:webHidden/>
          </w:rPr>
        </w:r>
        <w:r w:rsidR="00C9632B">
          <w:rPr>
            <w:noProof/>
            <w:webHidden/>
          </w:rPr>
          <w:fldChar w:fldCharType="separate"/>
        </w:r>
        <w:r w:rsidR="00C9632B">
          <w:rPr>
            <w:noProof/>
            <w:webHidden/>
          </w:rPr>
          <w:t>7</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62" w:history="1">
        <w:r w:rsidR="00C9632B" w:rsidRPr="00810F75">
          <w:rPr>
            <w:rStyle w:val="Hyperlink"/>
            <w:rFonts w:eastAsia="SimSun" w:hint="eastAsia"/>
            <w:noProof/>
          </w:rPr>
          <w:t>安全性</w:t>
        </w:r>
        <w:r w:rsidR="00C9632B">
          <w:rPr>
            <w:noProof/>
            <w:webHidden/>
          </w:rPr>
          <w:tab/>
        </w:r>
        <w:r w:rsidR="00C9632B">
          <w:rPr>
            <w:noProof/>
            <w:webHidden/>
          </w:rPr>
          <w:fldChar w:fldCharType="begin"/>
        </w:r>
        <w:r w:rsidR="00C9632B">
          <w:rPr>
            <w:noProof/>
            <w:webHidden/>
          </w:rPr>
          <w:instrText xml:space="preserve"> PAGEREF _Toc432774562 \h </w:instrText>
        </w:r>
        <w:r w:rsidR="00C9632B">
          <w:rPr>
            <w:noProof/>
            <w:webHidden/>
          </w:rPr>
        </w:r>
        <w:r w:rsidR="00C9632B">
          <w:rPr>
            <w:noProof/>
            <w:webHidden/>
          </w:rPr>
          <w:fldChar w:fldCharType="separate"/>
        </w:r>
        <w:r w:rsidR="00C9632B">
          <w:rPr>
            <w:noProof/>
            <w:webHidden/>
          </w:rPr>
          <w:t>7</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63" w:history="1">
        <w:r w:rsidR="00C9632B" w:rsidRPr="00810F75">
          <w:rPr>
            <w:rStyle w:val="Hyperlink"/>
            <w:rFonts w:eastAsia="SimSun" w:hint="eastAsia"/>
            <w:noProof/>
          </w:rPr>
          <w:t>安全事件通知</w:t>
        </w:r>
        <w:r w:rsidR="00C9632B">
          <w:rPr>
            <w:noProof/>
            <w:webHidden/>
          </w:rPr>
          <w:tab/>
        </w:r>
        <w:r w:rsidR="00C9632B">
          <w:rPr>
            <w:noProof/>
            <w:webHidden/>
          </w:rPr>
          <w:fldChar w:fldCharType="begin"/>
        </w:r>
        <w:r w:rsidR="00C9632B">
          <w:rPr>
            <w:noProof/>
            <w:webHidden/>
          </w:rPr>
          <w:instrText xml:space="preserve"> PAGEREF _Toc432774563 \h </w:instrText>
        </w:r>
        <w:r w:rsidR="00C9632B">
          <w:rPr>
            <w:noProof/>
            <w:webHidden/>
          </w:rPr>
        </w:r>
        <w:r w:rsidR="00C9632B">
          <w:rPr>
            <w:noProof/>
            <w:webHidden/>
          </w:rPr>
          <w:fldChar w:fldCharType="separate"/>
        </w:r>
        <w:r w:rsidR="00C9632B">
          <w:rPr>
            <w:noProof/>
            <w:webHidden/>
          </w:rPr>
          <w:t>7</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64" w:history="1">
        <w:r w:rsidR="00C9632B" w:rsidRPr="00810F75">
          <w:rPr>
            <w:rStyle w:val="Hyperlink"/>
            <w:rFonts w:eastAsia="SimSun" w:hint="eastAsia"/>
            <w:noProof/>
          </w:rPr>
          <w:t>数据处理的位置</w:t>
        </w:r>
        <w:r w:rsidR="00C9632B">
          <w:rPr>
            <w:noProof/>
            <w:webHidden/>
          </w:rPr>
          <w:tab/>
        </w:r>
        <w:r w:rsidR="00C9632B">
          <w:rPr>
            <w:noProof/>
            <w:webHidden/>
          </w:rPr>
          <w:fldChar w:fldCharType="begin"/>
        </w:r>
        <w:r w:rsidR="00C9632B">
          <w:rPr>
            <w:noProof/>
            <w:webHidden/>
          </w:rPr>
          <w:instrText xml:space="preserve"> PAGEREF _Toc432774564 \h </w:instrText>
        </w:r>
        <w:r w:rsidR="00C9632B">
          <w:rPr>
            <w:noProof/>
            <w:webHidden/>
          </w:rPr>
        </w:r>
        <w:r w:rsidR="00C9632B">
          <w:rPr>
            <w:noProof/>
            <w:webHidden/>
          </w:rPr>
          <w:fldChar w:fldCharType="separate"/>
        </w:r>
        <w:r w:rsidR="00C9632B">
          <w:rPr>
            <w:noProof/>
            <w:webHidden/>
          </w:rPr>
          <w:t>8</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65" w:history="1">
        <w:r w:rsidR="00C9632B" w:rsidRPr="00810F75">
          <w:rPr>
            <w:rStyle w:val="Hyperlink"/>
            <w:rFonts w:eastAsia="SimSun" w:hint="eastAsia"/>
            <w:noProof/>
          </w:rPr>
          <w:t>预览版</w:t>
        </w:r>
        <w:r w:rsidR="00C9632B">
          <w:rPr>
            <w:noProof/>
            <w:webHidden/>
          </w:rPr>
          <w:tab/>
        </w:r>
        <w:r w:rsidR="00C9632B">
          <w:rPr>
            <w:noProof/>
            <w:webHidden/>
          </w:rPr>
          <w:fldChar w:fldCharType="begin"/>
        </w:r>
        <w:r w:rsidR="00C9632B">
          <w:rPr>
            <w:noProof/>
            <w:webHidden/>
          </w:rPr>
          <w:instrText xml:space="preserve"> PAGEREF _Toc432774565 \h </w:instrText>
        </w:r>
        <w:r w:rsidR="00C9632B">
          <w:rPr>
            <w:noProof/>
            <w:webHidden/>
          </w:rPr>
        </w:r>
        <w:r w:rsidR="00C9632B">
          <w:rPr>
            <w:noProof/>
            <w:webHidden/>
          </w:rPr>
          <w:fldChar w:fldCharType="separate"/>
        </w:r>
        <w:r w:rsidR="00C9632B">
          <w:rPr>
            <w:noProof/>
            <w:webHidden/>
          </w:rPr>
          <w:t>8</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66" w:history="1">
        <w:r w:rsidR="00C9632B" w:rsidRPr="00810F75">
          <w:rPr>
            <w:rStyle w:val="Hyperlink"/>
            <w:rFonts w:eastAsia="SimSun" w:hint="eastAsia"/>
            <w:noProof/>
          </w:rPr>
          <w:t>使用分包商</w:t>
        </w:r>
        <w:r w:rsidR="00C9632B">
          <w:rPr>
            <w:noProof/>
            <w:webHidden/>
          </w:rPr>
          <w:tab/>
        </w:r>
        <w:r w:rsidR="00C9632B">
          <w:rPr>
            <w:noProof/>
            <w:webHidden/>
          </w:rPr>
          <w:fldChar w:fldCharType="begin"/>
        </w:r>
        <w:r w:rsidR="00C9632B">
          <w:rPr>
            <w:noProof/>
            <w:webHidden/>
          </w:rPr>
          <w:instrText xml:space="preserve"> PAGEREF _Toc432774566 \h </w:instrText>
        </w:r>
        <w:r w:rsidR="00C9632B">
          <w:rPr>
            <w:noProof/>
            <w:webHidden/>
          </w:rPr>
        </w:r>
        <w:r w:rsidR="00C9632B">
          <w:rPr>
            <w:noProof/>
            <w:webHidden/>
          </w:rPr>
          <w:fldChar w:fldCharType="separate"/>
        </w:r>
        <w:r w:rsidR="00C9632B">
          <w:rPr>
            <w:noProof/>
            <w:webHidden/>
          </w:rPr>
          <w:t>8</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67" w:history="1">
        <w:r w:rsidR="00C9632B" w:rsidRPr="00810F75">
          <w:rPr>
            <w:rStyle w:val="Hyperlink"/>
            <w:rFonts w:eastAsia="SimSun" w:hint="eastAsia"/>
            <w:noProof/>
          </w:rPr>
          <w:t>如何联系微软</w:t>
        </w:r>
        <w:r w:rsidR="00C9632B">
          <w:rPr>
            <w:noProof/>
            <w:webHidden/>
          </w:rPr>
          <w:tab/>
        </w:r>
        <w:r w:rsidR="00C9632B">
          <w:rPr>
            <w:noProof/>
            <w:webHidden/>
          </w:rPr>
          <w:fldChar w:fldCharType="begin"/>
        </w:r>
        <w:r w:rsidR="00C9632B">
          <w:rPr>
            <w:noProof/>
            <w:webHidden/>
          </w:rPr>
          <w:instrText xml:space="preserve"> PAGEREF _Toc432774567 \h </w:instrText>
        </w:r>
        <w:r w:rsidR="00C9632B">
          <w:rPr>
            <w:noProof/>
            <w:webHidden/>
          </w:rPr>
        </w:r>
        <w:r w:rsidR="00C9632B">
          <w:rPr>
            <w:noProof/>
            <w:webHidden/>
          </w:rPr>
          <w:fldChar w:fldCharType="separate"/>
        </w:r>
        <w:r w:rsidR="00C9632B">
          <w:rPr>
            <w:noProof/>
            <w:webHidden/>
          </w:rPr>
          <w:t>8</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68" w:history="1">
        <w:r w:rsidR="00C9632B" w:rsidRPr="00810F75">
          <w:rPr>
            <w:rStyle w:val="Hyperlink"/>
            <w:rFonts w:ascii="MS Gothic" w:eastAsia="MS Gothic" w:hAnsi="MS Gothic" w:cs="MS Gothic" w:hint="eastAsia"/>
            <w:noProof/>
          </w:rPr>
          <w:t>数据</w:t>
        </w:r>
        <w:r w:rsidR="00C9632B" w:rsidRPr="00810F75">
          <w:rPr>
            <w:rStyle w:val="Hyperlink"/>
            <w:rFonts w:ascii="Microsoft JhengHei" w:eastAsia="Microsoft JhengHei" w:hAnsi="Microsoft JhengHei" w:cs="Microsoft JhengHei" w:hint="eastAsia"/>
            <w:noProof/>
          </w:rPr>
          <w:t>处理条款</w:t>
        </w:r>
        <w:r w:rsidR="00C9632B">
          <w:rPr>
            <w:noProof/>
            <w:webHidden/>
          </w:rPr>
          <w:tab/>
        </w:r>
        <w:r w:rsidR="00C9632B">
          <w:rPr>
            <w:noProof/>
            <w:webHidden/>
          </w:rPr>
          <w:fldChar w:fldCharType="begin"/>
        </w:r>
        <w:r w:rsidR="00C9632B">
          <w:rPr>
            <w:noProof/>
            <w:webHidden/>
          </w:rPr>
          <w:instrText xml:space="preserve"> PAGEREF _Toc432774568 \h </w:instrText>
        </w:r>
        <w:r w:rsidR="00C9632B">
          <w:rPr>
            <w:noProof/>
            <w:webHidden/>
          </w:rPr>
        </w:r>
        <w:r w:rsidR="00C9632B">
          <w:rPr>
            <w:noProof/>
            <w:webHidden/>
          </w:rPr>
          <w:fldChar w:fldCharType="separate"/>
        </w:r>
        <w:r w:rsidR="00C9632B">
          <w:rPr>
            <w:noProof/>
            <w:webHidden/>
          </w:rPr>
          <w:t>9</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69" w:history="1">
        <w:r w:rsidR="00C9632B" w:rsidRPr="00810F75">
          <w:rPr>
            <w:rStyle w:val="Hyperlink"/>
            <w:rFonts w:eastAsia="SimSun" w:hint="eastAsia"/>
            <w:noProof/>
          </w:rPr>
          <w:t>静态客户数据的位置</w:t>
        </w:r>
        <w:r w:rsidR="00C9632B">
          <w:rPr>
            <w:noProof/>
            <w:webHidden/>
          </w:rPr>
          <w:tab/>
        </w:r>
        <w:r w:rsidR="00C9632B">
          <w:rPr>
            <w:noProof/>
            <w:webHidden/>
          </w:rPr>
          <w:fldChar w:fldCharType="begin"/>
        </w:r>
        <w:r w:rsidR="00C9632B">
          <w:rPr>
            <w:noProof/>
            <w:webHidden/>
          </w:rPr>
          <w:instrText xml:space="preserve"> PAGEREF _Toc432774569 \h </w:instrText>
        </w:r>
        <w:r w:rsidR="00C9632B">
          <w:rPr>
            <w:noProof/>
            <w:webHidden/>
          </w:rPr>
        </w:r>
        <w:r w:rsidR="00C9632B">
          <w:rPr>
            <w:noProof/>
            <w:webHidden/>
          </w:rPr>
          <w:fldChar w:fldCharType="separate"/>
        </w:r>
        <w:r w:rsidR="00C9632B">
          <w:rPr>
            <w:noProof/>
            <w:webHidden/>
          </w:rPr>
          <w:t>9</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70" w:history="1">
        <w:r w:rsidR="00C9632B" w:rsidRPr="00810F75">
          <w:rPr>
            <w:rStyle w:val="Hyperlink"/>
            <w:rFonts w:eastAsia="SimSun" w:hint="eastAsia"/>
            <w:noProof/>
          </w:rPr>
          <w:t>隐私条款</w:t>
        </w:r>
        <w:r w:rsidR="00C9632B">
          <w:rPr>
            <w:noProof/>
            <w:webHidden/>
          </w:rPr>
          <w:tab/>
        </w:r>
        <w:r w:rsidR="00C9632B">
          <w:rPr>
            <w:noProof/>
            <w:webHidden/>
          </w:rPr>
          <w:fldChar w:fldCharType="begin"/>
        </w:r>
        <w:r w:rsidR="00C9632B">
          <w:rPr>
            <w:noProof/>
            <w:webHidden/>
          </w:rPr>
          <w:instrText xml:space="preserve"> PAGEREF _Toc432774570 \h </w:instrText>
        </w:r>
        <w:r w:rsidR="00C9632B">
          <w:rPr>
            <w:noProof/>
            <w:webHidden/>
          </w:rPr>
        </w:r>
        <w:r w:rsidR="00C9632B">
          <w:rPr>
            <w:noProof/>
            <w:webHidden/>
          </w:rPr>
          <w:fldChar w:fldCharType="separate"/>
        </w:r>
        <w:r w:rsidR="00C9632B">
          <w:rPr>
            <w:noProof/>
            <w:webHidden/>
          </w:rPr>
          <w:t>10</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71" w:history="1">
        <w:r w:rsidR="00C9632B" w:rsidRPr="00810F75">
          <w:rPr>
            <w:rStyle w:val="Hyperlink"/>
            <w:rFonts w:eastAsia="SimSun" w:hint="eastAsia"/>
            <w:noProof/>
          </w:rPr>
          <w:t>其他欧洲条款</w:t>
        </w:r>
        <w:r w:rsidR="00C9632B">
          <w:rPr>
            <w:noProof/>
            <w:webHidden/>
          </w:rPr>
          <w:tab/>
        </w:r>
        <w:r w:rsidR="00C9632B">
          <w:rPr>
            <w:noProof/>
            <w:webHidden/>
          </w:rPr>
          <w:fldChar w:fldCharType="begin"/>
        </w:r>
        <w:r w:rsidR="00C9632B">
          <w:rPr>
            <w:noProof/>
            <w:webHidden/>
          </w:rPr>
          <w:instrText xml:space="preserve"> PAGEREF _Toc432774571 \h </w:instrText>
        </w:r>
        <w:r w:rsidR="00C9632B">
          <w:rPr>
            <w:noProof/>
            <w:webHidden/>
          </w:rPr>
        </w:r>
        <w:r w:rsidR="00C9632B">
          <w:rPr>
            <w:noProof/>
            <w:webHidden/>
          </w:rPr>
          <w:fldChar w:fldCharType="separate"/>
        </w:r>
        <w:r w:rsidR="00C9632B">
          <w:rPr>
            <w:noProof/>
            <w:webHidden/>
          </w:rPr>
          <w:t>10</w:t>
        </w:r>
        <w:r w:rsidR="00C9632B">
          <w:rPr>
            <w:noProof/>
            <w:webHidden/>
          </w:rPr>
          <w:fldChar w:fldCharType="end"/>
        </w:r>
      </w:hyperlink>
    </w:p>
    <w:p w:rsidR="00C9632B" w:rsidRDefault="00603932">
      <w:pPr>
        <w:pStyle w:val="TOC5"/>
        <w:tabs>
          <w:tab w:val="right" w:leader="dot" w:pos="5030"/>
        </w:tabs>
        <w:rPr>
          <w:rFonts w:eastAsiaTheme="minorEastAsia"/>
          <w:noProof/>
          <w:sz w:val="22"/>
          <w:lang w:val="en-US" w:eastAsia="en-US" w:bidi="ar-SA"/>
        </w:rPr>
      </w:pPr>
      <w:hyperlink w:anchor="_Toc432774572" w:history="1">
        <w:r w:rsidR="00C9632B" w:rsidRPr="00810F75">
          <w:rPr>
            <w:rStyle w:val="Hyperlink"/>
            <w:rFonts w:eastAsia="SimSun" w:hint="eastAsia"/>
            <w:noProof/>
          </w:rPr>
          <w:t>安全性</w:t>
        </w:r>
        <w:r w:rsidR="00C9632B">
          <w:rPr>
            <w:noProof/>
            <w:webHidden/>
          </w:rPr>
          <w:tab/>
        </w:r>
        <w:r w:rsidR="00C9632B">
          <w:rPr>
            <w:noProof/>
            <w:webHidden/>
          </w:rPr>
          <w:fldChar w:fldCharType="begin"/>
        </w:r>
        <w:r w:rsidR="00C9632B">
          <w:rPr>
            <w:noProof/>
            <w:webHidden/>
          </w:rPr>
          <w:instrText xml:space="preserve"> PAGEREF _Toc432774572 \h </w:instrText>
        </w:r>
        <w:r w:rsidR="00C9632B">
          <w:rPr>
            <w:noProof/>
            <w:webHidden/>
          </w:rPr>
        </w:r>
        <w:r w:rsidR="00C9632B">
          <w:rPr>
            <w:noProof/>
            <w:webHidden/>
          </w:rPr>
          <w:fldChar w:fldCharType="separate"/>
        </w:r>
        <w:r w:rsidR="00C9632B">
          <w:rPr>
            <w:noProof/>
            <w:webHidden/>
          </w:rPr>
          <w:t>10</w:t>
        </w:r>
        <w:r w:rsidR="00C9632B">
          <w:rPr>
            <w:noProof/>
            <w:webHidden/>
          </w:rPr>
          <w:fldChar w:fldCharType="end"/>
        </w:r>
      </w:hyperlink>
    </w:p>
    <w:p w:rsidR="00C9632B" w:rsidRDefault="00603932">
      <w:pPr>
        <w:pStyle w:val="TOC1"/>
        <w:tabs>
          <w:tab w:val="right" w:leader="dot" w:pos="5030"/>
        </w:tabs>
        <w:rPr>
          <w:rFonts w:eastAsiaTheme="minorEastAsia"/>
          <w:b w:val="0"/>
          <w:caps w:val="0"/>
          <w:noProof/>
          <w:sz w:val="22"/>
          <w:lang w:val="en-US" w:eastAsia="en-US" w:bidi="ar-SA"/>
        </w:rPr>
      </w:pPr>
      <w:hyperlink w:anchor="_Toc432774573" w:history="1">
        <w:r w:rsidR="00C9632B" w:rsidRPr="00810F75">
          <w:rPr>
            <w:rStyle w:val="Hyperlink"/>
            <w:rFonts w:eastAsia="SimSun" w:hint="eastAsia"/>
            <w:noProof/>
          </w:rPr>
          <w:t>特定于在线服务的条款</w:t>
        </w:r>
        <w:r w:rsidR="00C9632B">
          <w:rPr>
            <w:noProof/>
            <w:webHidden/>
          </w:rPr>
          <w:tab/>
        </w:r>
        <w:r w:rsidR="00C9632B">
          <w:rPr>
            <w:noProof/>
            <w:webHidden/>
          </w:rPr>
          <w:fldChar w:fldCharType="begin"/>
        </w:r>
        <w:r w:rsidR="00C9632B">
          <w:rPr>
            <w:noProof/>
            <w:webHidden/>
          </w:rPr>
          <w:instrText xml:space="preserve"> PAGEREF _Toc432774573 \h </w:instrText>
        </w:r>
        <w:r w:rsidR="00C9632B">
          <w:rPr>
            <w:noProof/>
            <w:webHidden/>
          </w:rPr>
        </w:r>
        <w:r w:rsidR="00C9632B">
          <w:rPr>
            <w:noProof/>
            <w:webHidden/>
          </w:rPr>
          <w:fldChar w:fldCharType="separate"/>
        </w:r>
        <w:r w:rsidR="00C9632B">
          <w:rPr>
            <w:noProof/>
            <w:webHidden/>
          </w:rPr>
          <w:t>13</w:t>
        </w:r>
        <w:r w:rsidR="00C9632B">
          <w:rPr>
            <w:noProof/>
            <w:webHidden/>
          </w:rPr>
          <w:fldChar w:fldCharType="end"/>
        </w:r>
      </w:hyperlink>
    </w:p>
    <w:p w:rsidR="00C9632B" w:rsidRDefault="00603932">
      <w:pPr>
        <w:pStyle w:val="TOC2"/>
        <w:tabs>
          <w:tab w:val="right" w:leader="dot" w:pos="5030"/>
        </w:tabs>
        <w:rPr>
          <w:rFonts w:eastAsiaTheme="minorEastAsia"/>
          <w:b w:val="0"/>
          <w:smallCaps w:val="0"/>
          <w:noProof/>
          <w:sz w:val="22"/>
          <w:lang w:val="en-US" w:eastAsia="en-US" w:bidi="ar-SA"/>
        </w:rPr>
      </w:pPr>
      <w:hyperlink w:anchor="_Toc432774574" w:history="1">
        <w:r w:rsidR="00C9632B" w:rsidRPr="00810F75">
          <w:rPr>
            <w:rStyle w:val="Hyperlink"/>
            <w:rFonts w:ascii="Calibri Light" w:eastAsia="SimSun" w:hAnsi="Calibri Light"/>
            <w:noProof/>
          </w:rPr>
          <w:t>Microsoft Azure</w:t>
        </w:r>
        <w:r w:rsidR="00C9632B" w:rsidRPr="00810F75">
          <w:rPr>
            <w:rStyle w:val="Hyperlink"/>
            <w:rFonts w:eastAsia="SimSun"/>
            <w:noProof/>
          </w:rPr>
          <w:t xml:space="preserve"> </w:t>
        </w:r>
        <w:r w:rsidR="00C9632B" w:rsidRPr="00810F75">
          <w:rPr>
            <w:rStyle w:val="Hyperlink"/>
            <w:rFonts w:eastAsia="SimSun" w:hint="eastAsia"/>
            <w:noProof/>
          </w:rPr>
          <w:t>服务</w:t>
        </w:r>
        <w:r w:rsidR="00C9632B">
          <w:rPr>
            <w:noProof/>
            <w:webHidden/>
          </w:rPr>
          <w:tab/>
        </w:r>
        <w:r w:rsidR="00C9632B">
          <w:rPr>
            <w:noProof/>
            <w:webHidden/>
          </w:rPr>
          <w:fldChar w:fldCharType="begin"/>
        </w:r>
        <w:r w:rsidR="00C9632B">
          <w:rPr>
            <w:noProof/>
            <w:webHidden/>
          </w:rPr>
          <w:instrText xml:space="preserve"> PAGEREF _Toc432774574 \h </w:instrText>
        </w:r>
        <w:r w:rsidR="00C9632B">
          <w:rPr>
            <w:noProof/>
            <w:webHidden/>
          </w:rPr>
        </w:r>
        <w:r w:rsidR="00C9632B">
          <w:rPr>
            <w:noProof/>
            <w:webHidden/>
          </w:rPr>
          <w:fldChar w:fldCharType="separate"/>
        </w:r>
        <w:r w:rsidR="00C9632B">
          <w:rPr>
            <w:noProof/>
            <w:webHidden/>
          </w:rPr>
          <w:t>13</w:t>
        </w:r>
        <w:r w:rsidR="00C9632B">
          <w:rPr>
            <w:noProof/>
            <w:webHidden/>
          </w:rPr>
          <w:fldChar w:fldCharType="end"/>
        </w:r>
      </w:hyperlink>
    </w:p>
    <w:p w:rsidR="00C9632B" w:rsidRDefault="00603932">
      <w:pPr>
        <w:pStyle w:val="TOC2"/>
        <w:tabs>
          <w:tab w:val="right" w:leader="dot" w:pos="5030"/>
        </w:tabs>
        <w:rPr>
          <w:rFonts w:eastAsiaTheme="minorEastAsia"/>
          <w:b w:val="0"/>
          <w:smallCaps w:val="0"/>
          <w:noProof/>
          <w:sz w:val="22"/>
          <w:lang w:val="en-US" w:eastAsia="en-US" w:bidi="ar-SA"/>
        </w:rPr>
      </w:pPr>
      <w:hyperlink w:anchor="_Toc432774575" w:history="1">
        <w:r w:rsidR="00C9632B" w:rsidRPr="00810F75">
          <w:rPr>
            <w:rStyle w:val="Hyperlink"/>
            <w:rFonts w:ascii="Calibri Light" w:eastAsia="SimSun" w:hAnsi="Calibri Light"/>
            <w:noProof/>
          </w:rPr>
          <w:t>Enterprise Mobility Services</w:t>
        </w:r>
        <w:r w:rsidR="00C9632B">
          <w:rPr>
            <w:noProof/>
            <w:webHidden/>
          </w:rPr>
          <w:tab/>
        </w:r>
        <w:r w:rsidR="00C9632B">
          <w:rPr>
            <w:noProof/>
            <w:webHidden/>
          </w:rPr>
          <w:fldChar w:fldCharType="begin"/>
        </w:r>
        <w:r w:rsidR="00C9632B">
          <w:rPr>
            <w:noProof/>
            <w:webHidden/>
          </w:rPr>
          <w:instrText xml:space="preserve"> PAGEREF _Toc432774575 \h </w:instrText>
        </w:r>
        <w:r w:rsidR="00C9632B">
          <w:rPr>
            <w:noProof/>
            <w:webHidden/>
          </w:rPr>
        </w:r>
        <w:r w:rsidR="00C9632B">
          <w:rPr>
            <w:noProof/>
            <w:webHidden/>
          </w:rPr>
          <w:fldChar w:fldCharType="separate"/>
        </w:r>
        <w:r w:rsidR="00C9632B">
          <w:rPr>
            <w:noProof/>
            <w:webHidden/>
          </w:rPr>
          <w:t>14</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76" w:history="1">
        <w:r w:rsidR="00C9632B" w:rsidRPr="00810F75">
          <w:rPr>
            <w:rStyle w:val="Hyperlink"/>
            <w:noProof/>
          </w:rPr>
          <w:t>Azure Active Directory Basic</w:t>
        </w:r>
        <w:r w:rsidR="00C9632B">
          <w:rPr>
            <w:noProof/>
            <w:webHidden/>
          </w:rPr>
          <w:tab/>
        </w:r>
        <w:r w:rsidR="00C9632B">
          <w:rPr>
            <w:noProof/>
            <w:webHidden/>
          </w:rPr>
          <w:fldChar w:fldCharType="begin"/>
        </w:r>
        <w:r w:rsidR="00C9632B">
          <w:rPr>
            <w:noProof/>
            <w:webHidden/>
          </w:rPr>
          <w:instrText xml:space="preserve"> PAGEREF _Toc432774576 \h </w:instrText>
        </w:r>
        <w:r w:rsidR="00C9632B">
          <w:rPr>
            <w:noProof/>
            <w:webHidden/>
          </w:rPr>
        </w:r>
        <w:r w:rsidR="00C9632B">
          <w:rPr>
            <w:noProof/>
            <w:webHidden/>
          </w:rPr>
          <w:fldChar w:fldCharType="separate"/>
        </w:r>
        <w:r w:rsidR="00C9632B">
          <w:rPr>
            <w:noProof/>
            <w:webHidden/>
          </w:rPr>
          <w:t>14</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77" w:history="1">
        <w:r w:rsidR="00C9632B" w:rsidRPr="00810F75">
          <w:rPr>
            <w:rStyle w:val="Hyperlink"/>
            <w:noProof/>
          </w:rPr>
          <w:t>Azure Active Directory Premium</w:t>
        </w:r>
        <w:r w:rsidR="00C9632B">
          <w:rPr>
            <w:noProof/>
            <w:webHidden/>
          </w:rPr>
          <w:tab/>
        </w:r>
        <w:r w:rsidR="00C9632B">
          <w:rPr>
            <w:noProof/>
            <w:webHidden/>
          </w:rPr>
          <w:fldChar w:fldCharType="begin"/>
        </w:r>
        <w:r w:rsidR="00C9632B">
          <w:rPr>
            <w:noProof/>
            <w:webHidden/>
          </w:rPr>
          <w:instrText xml:space="preserve"> PAGEREF _Toc432774577 \h </w:instrText>
        </w:r>
        <w:r w:rsidR="00C9632B">
          <w:rPr>
            <w:noProof/>
            <w:webHidden/>
          </w:rPr>
        </w:r>
        <w:r w:rsidR="00C9632B">
          <w:rPr>
            <w:noProof/>
            <w:webHidden/>
          </w:rPr>
          <w:fldChar w:fldCharType="separate"/>
        </w:r>
        <w:r w:rsidR="00C9632B">
          <w:rPr>
            <w:noProof/>
            <w:webHidden/>
          </w:rPr>
          <w:t>14</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78" w:history="1">
        <w:r w:rsidR="00C9632B" w:rsidRPr="00810F75">
          <w:rPr>
            <w:rStyle w:val="Hyperlink"/>
            <w:noProof/>
          </w:rPr>
          <w:t>Azure Rights Management</w:t>
        </w:r>
        <w:r w:rsidR="00C9632B">
          <w:rPr>
            <w:noProof/>
            <w:webHidden/>
          </w:rPr>
          <w:tab/>
        </w:r>
        <w:r w:rsidR="00C9632B">
          <w:rPr>
            <w:noProof/>
            <w:webHidden/>
          </w:rPr>
          <w:fldChar w:fldCharType="begin"/>
        </w:r>
        <w:r w:rsidR="00C9632B">
          <w:rPr>
            <w:noProof/>
            <w:webHidden/>
          </w:rPr>
          <w:instrText xml:space="preserve"> PAGEREF _Toc432774578 \h </w:instrText>
        </w:r>
        <w:r w:rsidR="00C9632B">
          <w:rPr>
            <w:noProof/>
            <w:webHidden/>
          </w:rPr>
        </w:r>
        <w:r w:rsidR="00C9632B">
          <w:rPr>
            <w:noProof/>
            <w:webHidden/>
          </w:rPr>
          <w:fldChar w:fldCharType="separate"/>
        </w:r>
        <w:r w:rsidR="00C9632B">
          <w:rPr>
            <w:noProof/>
            <w:webHidden/>
          </w:rPr>
          <w:t>14</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79" w:history="1">
        <w:r w:rsidR="00C9632B" w:rsidRPr="00810F75">
          <w:rPr>
            <w:rStyle w:val="Hyperlink"/>
            <w:noProof/>
          </w:rPr>
          <w:t>Azure RemoteApp</w:t>
        </w:r>
        <w:r w:rsidR="00C9632B">
          <w:rPr>
            <w:noProof/>
            <w:webHidden/>
          </w:rPr>
          <w:tab/>
        </w:r>
        <w:r w:rsidR="00C9632B">
          <w:rPr>
            <w:noProof/>
            <w:webHidden/>
          </w:rPr>
          <w:fldChar w:fldCharType="begin"/>
        </w:r>
        <w:r w:rsidR="00C9632B">
          <w:rPr>
            <w:noProof/>
            <w:webHidden/>
          </w:rPr>
          <w:instrText xml:space="preserve"> PAGEREF _Toc432774579 \h </w:instrText>
        </w:r>
        <w:r w:rsidR="00C9632B">
          <w:rPr>
            <w:noProof/>
            <w:webHidden/>
          </w:rPr>
        </w:r>
        <w:r w:rsidR="00C9632B">
          <w:rPr>
            <w:noProof/>
            <w:webHidden/>
          </w:rPr>
          <w:fldChar w:fldCharType="separate"/>
        </w:r>
        <w:r w:rsidR="00C9632B">
          <w:rPr>
            <w:noProof/>
            <w:webHidden/>
          </w:rPr>
          <w:t>14</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80" w:history="1">
        <w:r w:rsidR="00C9632B" w:rsidRPr="00810F75">
          <w:rPr>
            <w:rStyle w:val="Hyperlink"/>
            <w:noProof/>
          </w:rPr>
          <w:t>Microsoft Intune</w:t>
        </w:r>
        <w:r w:rsidR="00C9632B">
          <w:rPr>
            <w:noProof/>
            <w:webHidden/>
          </w:rPr>
          <w:tab/>
        </w:r>
        <w:r w:rsidR="00C9632B">
          <w:rPr>
            <w:noProof/>
            <w:webHidden/>
          </w:rPr>
          <w:fldChar w:fldCharType="begin"/>
        </w:r>
        <w:r w:rsidR="00C9632B">
          <w:rPr>
            <w:noProof/>
            <w:webHidden/>
          </w:rPr>
          <w:instrText xml:space="preserve"> PAGEREF _Toc432774580 \h </w:instrText>
        </w:r>
        <w:r w:rsidR="00C9632B">
          <w:rPr>
            <w:noProof/>
            <w:webHidden/>
          </w:rPr>
        </w:r>
        <w:r w:rsidR="00C9632B">
          <w:rPr>
            <w:noProof/>
            <w:webHidden/>
          </w:rPr>
          <w:fldChar w:fldCharType="separate"/>
        </w:r>
        <w:r w:rsidR="00C9632B">
          <w:rPr>
            <w:noProof/>
            <w:webHidden/>
          </w:rPr>
          <w:t>14</w:t>
        </w:r>
        <w:r w:rsidR="00C9632B">
          <w:rPr>
            <w:noProof/>
            <w:webHidden/>
          </w:rPr>
          <w:fldChar w:fldCharType="end"/>
        </w:r>
      </w:hyperlink>
    </w:p>
    <w:p w:rsidR="00C9632B" w:rsidRDefault="00603932">
      <w:pPr>
        <w:pStyle w:val="TOC2"/>
        <w:tabs>
          <w:tab w:val="right" w:leader="dot" w:pos="5030"/>
        </w:tabs>
        <w:rPr>
          <w:rFonts w:eastAsiaTheme="minorEastAsia"/>
          <w:b w:val="0"/>
          <w:smallCaps w:val="0"/>
          <w:noProof/>
          <w:sz w:val="22"/>
          <w:lang w:val="en-US" w:eastAsia="en-US" w:bidi="ar-SA"/>
        </w:rPr>
      </w:pPr>
      <w:hyperlink w:anchor="_Toc432774581" w:history="1">
        <w:r w:rsidR="00C9632B" w:rsidRPr="00810F75">
          <w:rPr>
            <w:rStyle w:val="Hyperlink"/>
            <w:rFonts w:ascii="Calibri Light" w:eastAsia="SimSun" w:hAnsi="Calibri Light"/>
            <w:noProof/>
          </w:rPr>
          <w:t>Microsoft Dynamics CRM Online</w:t>
        </w:r>
        <w:r w:rsidR="00C9632B" w:rsidRPr="00810F75">
          <w:rPr>
            <w:rStyle w:val="Hyperlink"/>
            <w:rFonts w:eastAsia="SimSun"/>
            <w:noProof/>
          </w:rPr>
          <w:t xml:space="preserve"> </w:t>
        </w:r>
        <w:r w:rsidR="00C9632B" w:rsidRPr="00810F75">
          <w:rPr>
            <w:rStyle w:val="Hyperlink"/>
            <w:rFonts w:eastAsia="SimSun" w:hint="eastAsia"/>
            <w:noProof/>
          </w:rPr>
          <w:t>服务</w:t>
        </w:r>
        <w:r w:rsidR="00C9632B">
          <w:rPr>
            <w:noProof/>
            <w:webHidden/>
          </w:rPr>
          <w:tab/>
        </w:r>
        <w:r w:rsidR="00C9632B">
          <w:rPr>
            <w:noProof/>
            <w:webHidden/>
          </w:rPr>
          <w:fldChar w:fldCharType="begin"/>
        </w:r>
        <w:r w:rsidR="00C9632B">
          <w:rPr>
            <w:noProof/>
            <w:webHidden/>
          </w:rPr>
          <w:instrText xml:space="preserve"> PAGEREF _Toc432774581 \h </w:instrText>
        </w:r>
        <w:r w:rsidR="00C9632B">
          <w:rPr>
            <w:noProof/>
            <w:webHidden/>
          </w:rPr>
        </w:r>
        <w:r w:rsidR="00C9632B">
          <w:rPr>
            <w:noProof/>
            <w:webHidden/>
          </w:rPr>
          <w:fldChar w:fldCharType="separate"/>
        </w:r>
        <w:r w:rsidR="00C9632B">
          <w:rPr>
            <w:noProof/>
            <w:webHidden/>
          </w:rPr>
          <w:t>15</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82" w:history="1">
        <w:r w:rsidR="00C9632B" w:rsidRPr="00810F75">
          <w:rPr>
            <w:rStyle w:val="Hyperlink"/>
            <w:noProof/>
          </w:rPr>
          <w:t>Microsoft Dynamics CRM Online</w:t>
        </w:r>
        <w:r w:rsidR="00C9632B">
          <w:rPr>
            <w:noProof/>
            <w:webHidden/>
          </w:rPr>
          <w:tab/>
        </w:r>
        <w:r w:rsidR="00C9632B">
          <w:rPr>
            <w:noProof/>
            <w:webHidden/>
          </w:rPr>
          <w:fldChar w:fldCharType="begin"/>
        </w:r>
        <w:r w:rsidR="00C9632B">
          <w:rPr>
            <w:noProof/>
            <w:webHidden/>
          </w:rPr>
          <w:instrText xml:space="preserve"> PAGEREF _Toc432774582 \h </w:instrText>
        </w:r>
        <w:r w:rsidR="00C9632B">
          <w:rPr>
            <w:noProof/>
            <w:webHidden/>
          </w:rPr>
        </w:r>
        <w:r w:rsidR="00C9632B">
          <w:rPr>
            <w:noProof/>
            <w:webHidden/>
          </w:rPr>
          <w:fldChar w:fldCharType="separate"/>
        </w:r>
        <w:r w:rsidR="00C9632B">
          <w:rPr>
            <w:noProof/>
            <w:webHidden/>
          </w:rPr>
          <w:t>15</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83" w:history="1">
        <w:r w:rsidR="00C9632B" w:rsidRPr="00810F75">
          <w:rPr>
            <w:rStyle w:val="Hyperlink"/>
            <w:noProof/>
          </w:rPr>
          <w:t>Microsoft Dynamics Marketing</w:t>
        </w:r>
        <w:r w:rsidR="00C9632B">
          <w:rPr>
            <w:noProof/>
            <w:webHidden/>
          </w:rPr>
          <w:tab/>
        </w:r>
        <w:r w:rsidR="00C9632B">
          <w:rPr>
            <w:noProof/>
            <w:webHidden/>
          </w:rPr>
          <w:fldChar w:fldCharType="begin"/>
        </w:r>
        <w:r w:rsidR="00C9632B">
          <w:rPr>
            <w:noProof/>
            <w:webHidden/>
          </w:rPr>
          <w:instrText xml:space="preserve"> PAGEREF _Toc432774583 \h </w:instrText>
        </w:r>
        <w:r w:rsidR="00C9632B">
          <w:rPr>
            <w:noProof/>
            <w:webHidden/>
          </w:rPr>
        </w:r>
        <w:r w:rsidR="00C9632B">
          <w:rPr>
            <w:noProof/>
            <w:webHidden/>
          </w:rPr>
          <w:fldChar w:fldCharType="separate"/>
        </w:r>
        <w:r w:rsidR="00C9632B">
          <w:rPr>
            <w:noProof/>
            <w:webHidden/>
          </w:rPr>
          <w:t>15</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84" w:history="1">
        <w:r w:rsidR="00C9632B" w:rsidRPr="00810F75">
          <w:rPr>
            <w:rStyle w:val="Hyperlink"/>
            <w:noProof/>
          </w:rPr>
          <w:t>Microsoft Social Engagement</w:t>
        </w:r>
        <w:r w:rsidR="00C9632B">
          <w:rPr>
            <w:noProof/>
            <w:webHidden/>
          </w:rPr>
          <w:tab/>
        </w:r>
        <w:r w:rsidR="00C9632B">
          <w:rPr>
            <w:noProof/>
            <w:webHidden/>
          </w:rPr>
          <w:fldChar w:fldCharType="begin"/>
        </w:r>
        <w:r w:rsidR="00C9632B">
          <w:rPr>
            <w:noProof/>
            <w:webHidden/>
          </w:rPr>
          <w:instrText xml:space="preserve"> PAGEREF _Toc432774584 \h </w:instrText>
        </w:r>
        <w:r w:rsidR="00C9632B">
          <w:rPr>
            <w:noProof/>
            <w:webHidden/>
          </w:rPr>
        </w:r>
        <w:r w:rsidR="00C9632B">
          <w:rPr>
            <w:noProof/>
            <w:webHidden/>
          </w:rPr>
          <w:fldChar w:fldCharType="separate"/>
        </w:r>
        <w:r w:rsidR="00C9632B">
          <w:rPr>
            <w:noProof/>
            <w:webHidden/>
          </w:rPr>
          <w:t>15</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85" w:history="1">
        <w:r w:rsidR="00C9632B" w:rsidRPr="00810F75">
          <w:rPr>
            <w:rStyle w:val="Hyperlink"/>
            <w:noProof/>
          </w:rPr>
          <w:t>Parature, from Microsoft</w:t>
        </w:r>
        <w:r w:rsidR="00C9632B">
          <w:rPr>
            <w:noProof/>
            <w:webHidden/>
          </w:rPr>
          <w:tab/>
        </w:r>
        <w:r w:rsidR="00C9632B">
          <w:rPr>
            <w:noProof/>
            <w:webHidden/>
          </w:rPr>
          <w:fldChar w:fldCharType="begin"/>
        </w:r>
        <w:r w:rsidR="00C9632B">
          <w:rPr>
            <w:noProof/>
            <w:webHidden/>
          </w:rPr>
          <w:instrText xml:space="preserve"> PAGEREF _Toc432774585 \h </w:instrText>
        </w:r>
        <w:r w:rsidR="00C9632B">
          <w:rPr>
            <w:noProof/>
            <w:webHidden/>
          </w:rPr>
        </w:r>
        <w:r w:rsidR="00C9632B">
          <w:rPr>
            <w:noProof/>
            <w:webHidden/>
          </w:rPr>
          <w:fldChar w:fldCharType="separate"/>
        </w:r>
        <w:r w:rsidR="00C9632B">
          <w:rPr>
            <w:noProof/>
            <w:webHidden/>
          </w:rPr>
          <w:t>16</w:t>
        </w:r>
        <w:r w:rsidR="00C9632B">
          <w:rPr>
            <w:noProof/>
            <w:webHidden/>
          </w:rPr>
          <w:fldChar w:fldCharType="end"/>
        </w:r>
      </w:hyperlink>
    </w:p>
    <w:p w:rsidR="00C9632B" w:rsidRDefault="00603932">
      <w:pPr>
        <w:pStyle w:val="TOC2"/>
        <w:tabs>
          <w:tab w:val="right" w:leader="dot" w:pos="5030"/>
        </w:tabs>
        <w:rPr>
          <w:rFonts w:eastAsiaTheme="minorEastAsia"/>
          <w:b w:val="0"/>
          <w:smallCaps w:val="0"/>
          <w:noProof/>
          <w:sz w:val="22"/>
          <w:lang w:val="en-US" w:eastAsia="en-US" w:bidi="ar-SA"/>
        </w:rPr>
      </w:pPr>
      <w:hyperlink w:anchor="_Toc432774586" w:history="1">
        <w:r w:rsidR="00C9632B" w:rsidRPr="00810F75">
          <w:rPr>
            <w:rStyle w:val="Hyperlink"/>
            <w:rFonts w:ascii="Calibri Light" w:eastAsia="SimSun" w:hAnsi="Calibri Light"/>
            <w:noProof/>
          </w:rPr>
          <w:t xml:space="preserve">Office 365 </w:t>
        </w:r>
        <w:r w:rsidR="00C9632B" w:rsidRPr="00810F75">
          <w:rPr>
            <w:rStyle w:val="Hyperlink"/>
            <w:rFonts w:ascii="Calibri Light" w:eastAsia="SimSun" w:hAnsi="Calibri Light" w:hint="eastAsia"/>
            <w:noProof/>
          </w:rPr>
          <w:t>服务</w:t>
        </w:r>
        <w:r w:rsidR="00C9632B">
          <w:rPr>
            <w:noProof/>
            <w:webHidden/>
          </w:rPr>
          <w:tab/>
        </w:r>
        <w:r w:rsidR="00C9632B">
          <w:rPr>
            <w:noProof/>
            <w:webHidden/>
          </w:rPr>
          <w:fldChar w:fldCharType="begin"/>
        </w:r>
        <w:r w:rsidR="00C9632B">
          <w:rPr>
            <w:noProof/>
            <w:webHidden/>
          </w:rPr>
          <w:instrText xml:space="preserve"> PAGEREF _Toc432774586 \h </w:instrText>
        </w:r>
        <w:r w:rsidR="00C9632B">
          <w:rPr>
            <w:noProof/>
            <w:webHidden/>
          </w:rPr>
        </w:r>
        <w:r w:rsidR="00C9632B">
          <w:rPr>
            <w:noProof/>
            <w:webHidden/>
          </w:rPr>
          <w:fldChar w:fldCharType="separate"/>
        </w:r>
        <w:r w:rsidR="00C9632B">
          <w:rPr>
            <w:noProof/>
            <w:webHidden/>
          </w:rPr>
          <w:t>16</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87" w:history="1">
        <w:r w:rsidR="00C9632B" w:rsidRPr="00810F75">
          <w:rPr>
            <w:rStyle w:val="Hyperlink"/>
            <w:noProof/>
          </w:rPr>
          <w:t>Exchange Online</w:t>
        </w:r>
        <w:r w:rsidR="00C9632B">
          <w:rPr>
            <w:noProof/>
            <w:webHidden/>
          </w:rPr>
          <w:tab/>
        </w:r>
        <w:r w:rsidR="00C9632B">
          <w:rPr>
            <w:noProof/>
            <w:webHidden/>
          </w:rPr>
          <w:fldChar w:fldCharType="begin"/>
        </w:r>
        <w:r w:rsidR="00C9632B">
          <w:rPr>
            <w:noProof/>
            <w:webHidden/>
          </w:rPr>
          <w:instrText xml:space="preserve"> PAGEREF _Toc432774587 \h </w:instrText>
        </w:r>
        <w:r w:rsidR="00C9632B">
          <w:rPr>
            <w:noProof/>
            <w:webHidden/>
          </w:rPr>
        </w:r>
        <w:r w:rsidR="00C9632B">
          <w:rPr>
            <w:noProof/>
            <w:webHidden/>
          </w:rPr>
          <w:fldChar w:fldCharType="separate"/>
        </w:r>
        <w:r w:rsidR="00C9632B">
          <w:rPr>
            <w:noProof/>
            <w:webHidden/>
          </w:rPr>
          <w:t>16</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88" w:history="1">
        <w:r w:rsidR="00C9632B" w:rsidRPr="00810F75">
          <w:rPr>
            <w:rStyle w:val="Hyperlink"/>
            <w:noProof/>
          </w:rPr>
          <w:t xml:space="preserve">Office 365 </w:t>
        </w:r>
        <w:r w:rsidR="00C9632B" w:rsidRPr="00810F75">
          <w:rPr>
            <w:rStyle w:val="Hyperlink"/>
            <w:rFonts w:ascii="Microsoft JhengHei" w:eastAsia="Microsoft JhengHei" w:hAnsi="Microsoft JhengHei" w:cs="Microsoft JhengHei" w:hint="eastAsia"/>
            <w:noProof/>
          </w:rPr>
          <w:t>应用程序</w:t>
        </w:r>
        <w:r w:rsidR="00C9632B">
          <w:rPr>
            <w:noProof/>
            <w:webHidden/>
          </w:rPr>
          <w:tab/>
        </w:r>
        <w:r w:rsidR="00C9632B">
          <w:rPr>
            <w:noProof/>
            <w:webHidden/>
          </w:rPr>
          <w:fldChar w:fldCharType="begin"/>
        </w:r>
        <w:r w:rsidR="00C9632B">
          <w:rPr>
            <w:noProof/>
            <w:webHidden/>
          </w:rPr>
          <w:instrText xml:space="preserve"> PAGEREF _Toc432774588 \h </w:instrText>
        </w:r>
        <w:r w:rsidR="00C9632B">
          <w:rPr>
            <w:noProof/>
            <w:webHidden/>
          </w:rPr>
        </w:r>
        <w:r w:rsidR="00C9632B">
          <w:rPr>
            <w:noProof/>
            <w:webHidden/>
          </w:rPr>
          <w:fldChar w:fldCharType="separate"/>
        </w:r>
        <w:r w:rsidR="00C9632B">
          <w:rPr>
            <w:noProof/>
            <w:webHidden/>
          </w:rPr>
          <w:t>17</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89" w:history="1">
        <w:r w:rsidR="00C9632B" w:rsidRPr="00810F75">
          <w:rPr>
            <w:rStyle w:val="Hyperlink"/>
            <w:noProof/>
          </w:rPr>
          <w:t>Office Online</w:t>
        </w:r>
        <w:r w:rsidR="00C9632B">
          <w:rPr>
            <w:noProof/>
            <w:webHidden/>
          </w:rPr>
          <w:tab/>
        </w:r>
        <w:r w:rsidR="00C9632B">
          <w:rPr>
            <w:noProof/>
            <w:webHidden/>
          </w:rPr>
          <w:fldChar w:fldCharType="begin"/>
        </w:r>
        <w:r w:rsidR="00C9632B">
          <w:rPr>
            <w:noProof/>
            <w:webHidden/>
          </w:rPr>
          <w:instrText xml:space="preserve"> PAGEREF _Toc432774589 \h </w:instrText>
        </w:r>
        <w:r w:rsidR="00C9632B">
          <w:rPr>
            <w:noProof/>
            <w:webHidden/>
          </w:rPr>
        </w:r>
        <w:r w:rsidR="00C9632B">
          <w:rPr>
            <w:noProof/>
            <w:webHidden/>
          </w:rPr>
          <w:fldChar w:fldCharType="separate"/>
        </w:r>
        <w:r w:rsidR="00C9632B">
          <w:rPr>
            <w:noProof/>
            <w:webHidden/>
          </w:rPr>
          <w:t>18</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90" w:history="1">
        <w:r w:rsidR="00C9632B" w:rsidRPr="00810F75">
          <w:rPr>
            <w:rStyle w:val="Hyperlink"/>
            <w:noProof/>
          </w:rPr>
          <w:t>OneDrive for Business</w:t>
        </w:r>
        <w:r w:rsidR="00C9632B">
          <w:rPr>
            <w:noProof/>
            <w:webHidden/>
          </w:rPr>
          <w:tab/>
        </w:r>
        <w:r w:rsidR="00C9632B">
          <w:rPr>
            <w:noProof/>
            <w:webHidden/>
          </w:rPr>
          <w:fldChar w:fldCharType="begin"/>
        </w:r>
        <w:r w:rsidR="00C9632B">
          <w:rPr>
            <w:noProof/>
            <w:webHidden/>
          </w:rPr>
          <w:instrText xml:space="preserve"> PAGEREF _Toc432774590 \h </w:instrText>
        </w:r>
        <w:r w:rsidR="00C9632B">
          <w:rPr>
            <w:noProof/>
            <w:webHidden/>
          </w:rPr>
        </w:r>
        <w:r w:rsidR="00C9632B">
          <w:rPr>
            <w:noProof/>
            <w:webHidden/>
          </w:rPr>
          <w:fldChar w:fldCharType="separate"/>
        </w:r>
        <w:r w:rsidR="00C9632B">
          <w:rPr>
            <w:noProof/>
            <w:webHidden/>
          </w:rPr>
          <w:t>18</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91" w:history="1">
        <w:r w:rsidR="00C9632B" w:rsidRPr="00810F75">
          <w:rPr>
            <w:rStyle w:val="Hyperlink"/>
            <w:noProof/>
          </w:rPr>
          <w:t>Project Online</w:t>
        </w:r>
        <w:r w:rsidR="00C9632B">
          <w:rPr>
            <w:noProof/>
            <w:webHidden/>
          </w:rPr>
          <w:tab/>
        </w:r>
        <w:r w:rsidR="00C9632B">
          <w:rPr>
            <w:noProof/>
            <w:webHidden/>
          </w:rPr>
          <w:fldChar w:fldCharType="begin"/>
        </w:r>
        <w:r w:rsidR="00C9632B">
          <w:rPr>
            <w:noProof/>
            <w:webHidden/>
          </w:rPr>
          <w:instrText xml:space="preserve"> PAGEREF _Toc432774591 \h </w:instrText>
        </w:r>
        <w:r w:rsidR="00C9632B">
          <w:rPr>
            <w:noProof/>
            <w:webHidden/>
          </w:rPr>
        </w:r>
        <w:r w:rsidR="00C9632B">
          <w:rPr>
            <w:noProof/>
            <w:webHidden/>
          </w:rPr>
          <w:fldChar w:fldCharType="separate"/>
        </w:r>
        <w:r w:rsidR="00C9632B">
          <w:rPr>
            <w:noProof/>
            <w:webHidden/>
          </w:rPr>
          <w:t>18</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92" w:history="1">
        <w:r w:rsidR="00C9632B" w:rsidRPr="00810F75">
          <w:rPr>
            <w:rStyle w:val="Hyperlink"/>
            <w:noProof/>
          </w:rPr>
          <w:t>SharePoint Online</w:t>
        </w:r>
        <w:r w:rsidR="00C9632B">
          <w:rPr>
            <w:noProof/>
            <w:webHidden/>
          </w:rPr>
          <w:tab/>
        </w:r>
        <w:r w:rsidR="00C9632B">
          <w:rPr>
            <w:noProof/>
            <w:webHidden/>
          </w:rPr>
          <w:fldChar w:fldCharType="begin"/>
        </w:r>
        <w:r w:rsidR="00C9632B">
          <w:rPr>
            <w:noProof/>
            <w:webHidden/>
          </w:rPr>
          <w:instrText xml:space="preserve"> PAGEREF _Toc432774592 \h </w:instrText>
        </w:r>
        <w:r w:rsidR="00C9632B">
          <w:rPr>
            <w:noProof/>
            <w:webHidden/>
          </w:rPr>
        </w:r>
        <w:r w:rsidR="00C9632B">
          <w:rPr>
            <w:noProof/>
            <w:webHidden/>
          </w:rPr>
          <w:fldChar w:fldCharType="separate"/>
        </w:r>
        <w:r w:rsidR="00C9632B">
          <w:rPr>
            <w:noProof/>
            <w:webHidden/>
          </w:rPr>
          <w:t>18</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93" w:history="1">
        <w:r w:rsidR="00C9632B" w:rsidRPr="00810F75">
          <w:rPr>
            <w:rStyle w:val="Hyperlink"/>
            <w:noProof/>
          </w:rPr>
          <w:t>Skype for Business Online</w:t>
        </w:r>
        <w:r w:rsidR="00C9632B">
          <w:rPr>
            <w:noProof/>
            <w:webHidden/>
          </w:rPr>
          <w:tab/>
        </w:r>
        <w:r w:rsidR="00C9632B">
          <w:rPr>
            <w:noProof/>
            <w:webHidden/>
          </w:rPr>
          <w:fldChar w:fldCharType="begin"/>
        </w:r>
        <w:r w:rsidR="00C9632B">
          <w:rPr>
            <w:noProof/>
            <w:webHidden/>
          </w:rPr>
          <w:instrText xml:space="preserve"> PAGEREF _Toc432774593 \h </w:instrText>
        </w:r>
        <w:r w:rsidR="00C9632B">
          <w:rPr>
            <w:noProof/>
            <w:webHidden/>
          </w:rPr>
        </w:r>
        <w:r w:rsidR="00C9632B">
          <w:rPr>
            <w:noProof/>
            <w:webHidden/>
          </w:rPr>
          <w:fldChar w:fldCharType="separate"/>
        </w:r>
        <w:r w:rsidR="00C9632B">
          <w:rPr>
            <w:noProof/>
            <w:webHidden/>
          </w:rPr>
          <w:t>19</w:t>
        </w:r>
        <w:r w:rsidR="00C9632B">
          <w:rPr>
            <w:noProof/>
            <w:webHidden/>
          </w:rPr>
          <w:fldChar w:fldCharType="end"/>
        </w:r>
      </w:hyperlink>
    </w:p>
    <w:p w:rsidR="00C9632B" w:rsidRDefault="00603932">
      <w:pPr>
        <w:pStyle w:val="TOC2"/>
        <w:tabs>
          <w:tab w:val="right" w:leader="dot" w:pos="5030"/>
        </w:tabs>
        <w:rPr>
          <w:rFonts w:eastAsiaTheme="minorEastAsia"/>
          <w:b w:val="0"/>
          <w:smallCaps w:val="0"/>
          <w:noProof/>
          <w:sz w:val="22"/>
          <w:lang w:val="en-US" w:eastAsia="en-US" w:bidi="ar-SA"/>
        </w:rPr>
      </w:pPr>
      <w:hyperlink w:anchor="_Toc432774594" w:history="1">
        <w:r w:rsidR="00C9632B" w:rsidRPr="00810F75">
          <w:rPr>
            <w:rStyle w:val="Hyperlink"/>
            <w:rFonts w:eastAsia="SimSun" w:hint="eastAsia"/>
            <w:noProof/>
          </w:rPr>
          <w:t>其他在线服务</w:t>
        </w:r>
        <w:r w:rsidR="00C9632B">
          <w:rPr>
            <w:noProof/>
            <w:webHidden/>
          </w:rPr>
          <w:tab/>
        </w:r>
        <w:r w:rsidR="00C9632B">
          <w:rPr>
            <w:noProof/>
            <w:webHidden/>
          </w:rPr>
          <w:fldChar w:fldCharType="begin"/>
        </w:r>
        <w:r w:rsidR="00C9632B">
          <w:rPr>
            <w:noProof/>
            <w:webHidden/>
          </w:rPr>
          <w:instrText xml:space="preserve"> PAGEREF _Toc432774594 \h </w:instrText>
        </w:r>
        <w:r w:rsidR="00C9632B">
          <w:rPr>
            <w:noProof/>
            <w:webHidden/>
          </w:rPr>
        </w:r>
        <w:r w:rsidR="00C9632B">
          <w:rPr>
            <w:noProof/>
            <w:webHidden/>
          </w:rPr>
          <w:fldChar w:fldCharType="separate"/>
        </w:r>
        <w:r w:rsidR="00C9632B">
          <w:rPr>
            <w:noProof/>
            <w:webHidden/>
          </w:rPr>
          <w:t>19</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95" w:history="1">
        <w:r w:rsidR="00C9632B" w:rsidRPr="00810F75">
          <w:rPr>
            <w:rStyle w:val="Hyperlink"/>
            <w:noProof/>
          </w:rPr>
          <w:t xml:space="preserve">Bing Maps Enterprise Platform </w:t>
        </w:r>
        <w:r w:rsidR="00C9632B" w:rsidRPr="00810F75">
          <w:rPr>
            <w:rStyle w:val="Hyperlink"/>
            <w:rFonts w:ascii="MS Gothic" w:eastAsia="MS Gothic" w:hAnsi="MS Gothic" w:cs="MS Gothic" w:hint="eastAsia"/>
            <w:noProof/>
          </w:rPr>
          <w:t>和</w:t>
        </w:r>
        <w:r w:rsidR="00C9632B" w:rsidRPr="00810F75">
          <w:rPr>
            <w:rStyle w:val="Hyperlink"/>
            <w:noProof/>
          </w:rPr>
          <w:t xml:space="preserve"> Bing Maps Mobile Asset Management Platform</w:t>
        </w:r>
        <w:r w:rsidR="00C9632B">
          <w:rPr>
            <w:noProof/>
            <w:webHidden/>
          </w:rPr>
          <w:tab/>
        </w:r>
        <w:r w:rsidR="00C9632B">
          <w:rPr>
            <w:noProof/>
            <w:webHidden/>
          </w:rPr>
          <w:fldChar w:fldCharType="begin"/>
        </w:r>
        <w:r w:rsidR="00C9632B">
          <w:rPr>
            <w:noProof/>
            <w:webHidden/>
          </w:rPr>
          <w:instrText xml:space="preserve"> PAGEREF _Toc432774595 \h </w:instrText>
        </w:r>
        <w:r w:rsidR="00C9632B">
          <w:rPr>
            <w:noProof/>
            <w:webHidden/>
          </w:rPr>
        </w:r>
        <w:r w:rsidR="00C9632B">
          <w:rPr>
            <w:noProof/>
            <w:webHidden/>
          </w:rPr>
          <w:fldChar w:fldCharType="separate"/>
        </w:r>
        <w:r w:rsidR="00C9632B">
          <w:rPr>
            <w:noProof/>
            <w:webHidden/>
          </w:rPr>
          <w:t>19</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96" w:history="1">
        <w:r w:rsidR="00C9632B" w:rsidRPr="00810F75">
          <w:rPr>
            <w:rStyle w:val="Hyperlink"/>
            <w:noProof/>
          </w:rPr>
          <w:t>Microsoft Learning E-Reference Library</w:t>
        </w:r>
        <w:r w:rsidR="00C9632B">
          <w:rPr>
            <w:noProof/>
            <w:webHidden/>
          </w:rPr>
          <w:tab/>
        </w:r>
        <w:r w:rsidR="00C9632B">
          <w:rPr>
            <w:noProof/>
            <w:webHidden/>
          </w:rPr>
          <w:fldChar w:fldCharType="begin"/>
        </w:r>
        <w:r w:rsidR="00C9632B">
          <w:rPr>
            <w:noProof/>
            <w:webHidden/>
          </w:rPr>
          <w:instrText xml:space="preserve"> PAGEREF _Toc432774596 \h </w:instrText>
        </w:r>
        <w:r w:rsidR="00C9632B">
          <w:rPr>
            <w:noProof/>
            <w:webHidden/>
          </w:rPr>
        </w:r>
        <w:r w:rsidR="00C9632B">
          <w:rPr>
            <w:noProof/>
            <w:webHidden/>
          </w:rPr>
          <w:fldChar w:fldCharType="separate"/>
        </w:r>
        <w:r w:rsidR="00C9632B">
          <w:rPr>
            <w:noProof/>
            <w:webHidden/>
          </w:rPr>
          <w:t>20</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97" w:history="1">
        <w:r w:rsidR="00C9632B" w:rsidRPr="00810F75">
          <w:rPr>
            <w:rStyle w:val="Hyperlink"/>
            <w:noProof/>
          </w:rPr>
          <w:t>Microsoft Learning IT Academy</w:t>
        </w:r>
        <w:r w:rsidR="00C9632B">
          <w:rPr>
            <w:noProof/>
            <w:webHidden/>
          </w:rPr>
          <w:tab/>
        </w:r>
        <w:r w:rsidR="00C9632B">
          <w:rPr>
            <w:noProof/>
            <w:webHidden/>
          </w:rPr>
          <w:fldChar w:fldCharType="begin"/>
        </w:r>
        <w:r w:rsidR="00C9632B">
          <w:rPr>
            <w:noProof/>
            <w:webHidden/>
          </w:rPr>
          <w:instrText xml:space="preserve"> PAGEREF _Toc432774597 \h </w:instrText>
        </w:r>
        <w:r w:rsidR="00C9632B">
          <w:rPr>
            <w:noProof/>
            <w:webHidden/>
          </w:rPr>
        </w:r>
        <w:r w:rsidR="00C9632B">
          <w:rPr>
            <w:noProof/>
            <w:webHidden/>
          </w:rPr>
          <w:fldChar w:fldCharType="separate"/>
        </w:r>
        <w:r w:rsidR="00C9632B">
          <w:rPr>
            <w:noProof/>
            <w:webHidden/>
          </w:rPr>
          <w:t>20</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98" w:history="1">
        <w:r w:rsidR="00C9632B" w:rsidRPr="00810F75">
          <w:rPr>
            <w:rStyle w:val="Hyperlink"/>
            <w:noProof/>
          </w:rPr>
          <w:t>Office 365 Developer</w:t>
        </w:r>
        <w:r w:rsidR="00C9632B">
          <w:rPr>
            <w:noProof/>
            <w:webHidden/>
          </w:rPr>
          <w:tab/>
        </w:r>
        <w:r w:rsidR="00C9632B">
          <w:rPr>
            <w:noProof/>
            <w:webHidden/>
          </w:rPr>
          <w:fldChar w:fldCharType="begin"/>
        </w:r>
        <w:r w:rsidR="00C9632B">
          <w:rPr>
            <w:noProof/>
            <w:webHidden/>
          </w:rPr>
          <w:instrText xml:space="preserve"> PAGEREF _Toc432774598 \h </w:instrText>
        </w:r>
        <w:r w:rsidR="00C9632B">
          <w:rPr>
            <w:noProof/>
            <w:webHidden/>
          </w:rPr>
        </w:r>
        <w:r w:rsidR="00C9632B">
          <w:rPr>
            <w:noProof/>
            <w:webHidden/>
          </w:rPr>
          <w:fldChar w:fldCharType="separate"/>
        </w:r>
        <w:r w:rsidR="00C9632B">
          <w:rPr>
            <w:noProof/>
            <w:webHidden/>
          </w:rPr>
          <w:t>20</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599" w:history="1">
        <w:r w:rsidR="00C9632B" w:rsidRPr="00810F75">
          <w:rPr>
            <w:rStyle w:val="Hyperlink"/>
            <w:noProof/>
          </w:rPr>
          <w:t>Power BI Pro</w:t>
        </w:r>
        <w:r w:rsidR="00C9632B">
          <w:rPr>
            <w:noProof/>
            <w:webHidden/>
          </w:rPr>
          <w:tab/>
        </w:r>
        <w:r w:rsidR="00C9632B">
          <w:rPr>
            <w:noProof/>
            <w:webHidden/>
          </w:rPr>
          <w:fldChar w:fldCharType="begin"/>
        </w:r>
        <w:r w:rsidR="00C9632B">
          <w:rPr>
            <w:noProof/>
            <w:webHidden/>
          </w:rPr>
          <w:instrText xml:space="preserve"> PAGEREF _Toc432774599 \h </w:instrText>
        </w:r>
        <w:r w:rsidR="00C9632B">
          <w:rPr>
            <w:noProof/>
            <w:webHidden/>
          </w:rPr>
        </w:r>
        <w:r w:rsidR="00C9632B">
          <w:rPr>
            <w:noProof/>
            <w:webHidden/>
          </w:rPr>
          <w:fldChar w:fldCharType="separate"/>
        </w:r>
        <w:r w:rsidR="00C9632B">
          <w:rPr>
            <w:noProof/>
            <w:webHidden/>
          </w:rPr>
          <w:t>20</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600" w:history="1">
        <w:r w:rsidR="00C9632B" w:rsidRPr="00810F75">
          <w:rPr>
            <w:rStyle w:val="Hyperlink"/>
            <w:noProof/>
          </w:rPr>
          <w:t>System Center Endpoint Protection</w:t>
        </w:r>
        <w:r w:rsidR="00C9632B">
          <w:rPr>
            <w:noProof/>
            <w:webHidden/>
          </w:rPr>
          <w:tab/>
        </w:r>
        <w:r w:rsidR="00C9632B">
          <w:rPr>
            <w:noProof/>
            <w:webHidden/>
          </w:rPr>
          <w:fldChar w:fldCharType="begin"/>
        </w:r>
        <w:r w:rsidR="00C9632B">
          <w:rPr>
            <w:noProof/>
            <w:webHidden/>
          </w:rPr>
          <w:instrText xml:space="preserve"> PAGEREF _Toc432774600 \h </w:instrText>
        </w:r>
        <w:r w:rsidR="00C9632B">
          <w:rPr>
            <w:noProof/>
            <w:webHidden/>
          </w:rPr>
        </w:r>
        <w:r w:rsidR="00C9632B">
          <w:rPr>
            <w:noProof/>
            <w:webHidden/>
          </w:rPr>
          <w:fldChar w:fldCharType="separate"/>
        </w:r>
        <w:r w:rsidR="00C9632B">
          <w:rPr>
            <w:noProof/>
            <w:webHidden/>
          </w:rPr>
          <w:t>21</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601" w:history="1">
        <w:r w:rsidR="00C9632B" w:rsidRPr="00810F75">
          <w:rPr>
            <w:rStyle w:val="Hyperlink"/>
            <w:noProof/>
          </w:rPr>
          <w:t>Translator API</w:t>
        </w:r>
        <w:r w:rsidR="00C9632B">
          <w:rPr>
            <w:noProof/>
            <w:webHidden/>
          </w:rPr>
          <w:tab/>
        </w:r>
        <w:r w:rsidR="00C9632B">
          <w:rPr>
            <w:noProof/>
            <w:webHidden/>
          </w:rPr>
          <w:fldChar w:fldCharType="begin"/>
        </w:r>
        <w:r w:rsidR="00C9632B">
          <w:rPr>
            <w:noProof/>
            <w:webHidden/>
          </w:rPr>
          <w:instrText xml:space="preserve"> PAGEREF _Toc432774601 \h </w:instrText>
        </w:r>
        <w:r w:rsidR="00C9632B">
          <w:rPr>
            <w:noProof/>
            <w:webHidden/>
          </w:rPr>
        </w:r>
        <w:r w:rsidR="00C9632B">
          <w:rPr>
            <w:noProof/>
            <w:webHidden/>
          </w:rPr>
          <w:fldChar w:fldCharType="separate"/>
        </w:r>
        <w:r w:rsidR="00C9632B">
          <w:rPr>
            <w:noProof/>
            <w:webHidden/>
          </w:rPr>
          <w:t>21</w:t>
        </w:r>
        <w:r w:rsidR="00C9632B">
          <w:rPr>
            <w:noProof/>
            <w:webHidden/>
          </w:rPr>
          <w:fldChar w:fldCharType="end"/>
        </w:r>
      </w:hyperlink>
    </w:p>
    <w:p w:rsidR="00C9632B" w:rsidRDefault="00603932">
      <w:pPr>
        <w:pStyle w:val="TOC4"/>
        <w:rPr>
          <w:rFonts w:eastAsiaTheme="minorEastAsia"/>
          <w:smallCaps w:val="0"/>
          <w:noProof/>
          <w:sz w:val="22"/>
          <w:lang w:val="en-US" w:eastAsia="en-US" w:bidi="ar-SA"/>
        </w:rPr>
      </w:pPr>
      <w:hyperlink w:anchor="_Toc432774602" w:history="1">
        <w:r w:rsidR="00C9632B" w:rsidRPr="00810F75">
          <w:rPr>
            <w:rStyle w:val="Hyperlink"/>
            <w:noProof/>
          </w:rPr>
          <w:t>Yammer Enterprise</w:t>
        </w:r>
        <w:r w:rsidR="00C9632B">
          <w:rPr>
            <w:noProof/>
            <w:webHidden/>
          </w:rPr>
          <w:tab/>
        </w:r>
        <w:r w:rsidR="00C9632B">
          <w:rPr>
            <w:noProof/>
            <w:webHidden/>
          </w:rPr>
          <w:fldChar w:fldCharType="begin"/>
        </w:r>
        <w:r w:rsidR="00C9632B">
          <w:rPr>
            <w:noProof/>
            <w:webHidden/>
          </w:rPr>
          <w:instrText xml:space="preserve"> PAGEREF _Toc432774602 \h </w:instrText>
        </w:r>
        <w:r w:rsidR="00C9632B">
          <w:rPr>
            <w:noProof/>
            <w:webHidden/>
          </w:rPr>
        </w:r>
        <w:r w:rsidR="00C9632B">
          <w:rPr>
            <w:noProof/>
            <w:webHidden/>
          </w:rPr>
          <w:fldChar w:fldCharType="separate"/>
        </w:r>
        <w:r w:rsidR="00C9632B">
          <w:rPr>
            <w:noProof/>
            <w:webHidden/>
          </w:rPr>
          <w:t>21</w:t>
        </w:r>
        <w:r w:rsidR="00C9632B">
          <w:rPr>
            <w:noProof/>
            <w:webHidden/>
          </w:rPr>
          <w:fldChar w:fldCharType="end"/>
        </w:r>
      </w:hyperlink>
    </w:p>
    <w:p w:rsidR="00C9632B" w:rsidRDefault="00603932">
      <w:pPr>
        <w:pStyle w:val="TOC1"/>
        <w:tabs>
          <w:tab w:val="right" w:leader="dot" w:pos="5030"/>
        </w:tabs>
        <w:rPr>
          <w:rFonts w:eastAsiaTheme="minorEastAsia"/>
          <w:b w:val="0"/>
          <w:caps w:val="0"/>
          <w:noProof/>
          <w:sz w:val="22"/>
          <w:lang w:val="en-US" w:eastAsia="en-US" w:bidi="ar-SA"/>
        </w:rPr>
      </w:pPr>
      <w:hyperlink w:anchor="_Toc432774603" w:history="1">
        <w:r w:rsidR="00C9632B" w:rsidRPr="00810F75">
          <w:rPr>
            <w:rStyle w:val="Hyperlink"/>
            <w:rFonts w:eastAsia="SimSun" w:hint="eastAsia"/>
            <w:noProof/>
          </w:rPr>
          <w:t>附件</w:t>
        </w:r>
        <w:r w:rsidR="00C9632B" w:rsidRPr="00810F75">
          <w:rPr>
            <w:rStyle w:val="Hyperlink"/>
            <w:rFonts w:ascii="Calibri Light" w:eastAsia="SimSun" w:hAnsi="Calibri Light"/>
            <w:noProof/>
          </w:rPr>
          <w:t xml:space="preserve"> 1 – </w:t>
        </w:r>
        <w:r w:rsidR="00C9632B" w:rsidRPr="00810F75">
          <w:rPr>
            <w:rStyle w:val="Hyperlink"/>
            <w:rFonts w:eastAsia="SimSun" w:hint="eastAsia"/>
            <w:noProof/>
          </w:rPr>
          <w:t>声明</w:t>
        </w:r>
        <w:r w:rsidR="00C9632B">
          <w:rPr>
            <w:noProof/>
            <w:webHidden/>
          </w:rPr>
          <w:tab/>
        </w:r>
        <w:r w:rsidR="00C9632B">
          <w:rPr>
            <w:noProof/>
            <w:webHidden/>
          </w:rPr>
          <w:fldChar w:fldCharType="begin"/>
        </w:r>
        <w:r w:rsidR="00C9632B">
          <w:rPr>
            <w:noProof/>
            <w:webHidden/>
          </w:rPr>
          <w:instrText xml:space="preserve"> PAGEREF _Toc432774603 \h </w:instrText>
        </w:r>
        <w:r w:rsidR="00C9632B">
          <w:rPr>
            <w:noProof/>
            <w:webHidden/>
          </w:rPr>
        </w:r>
        <w:r w:rsidR="00C9632B">
          <w:rPr>
            <w:noProof/>
            <w:webHidden/>
          </w:rPr>
          <w:fldChar w:fldCharType="separate"/>
        </w:r>
        <w:r w:rsidR="00C9632B">
          <w:rPr>
            <w:noProof/>
            <w:webHidden/>
          </w:rPr>
          <w:t>22</w:t>
        </w:r>
        <w:r w:rsidR="00C9632B">
          <w:rPr>
            <w:noProof/>
            <w:webHidden/>
          </w:rPr>
          <w:fldChar w:fldCharType="end"/>
        </w:r>
      </w:hyperlink>
    </w:p>
    <w:p w:rsidR="00C9632B" w:rsidRDefault="00603932">
      <w:pPr>
        <w:pStyle w:val="TOC3"/>
        <w:tabs>
          <w:tab w:val="right" w:leader="dot" w:pos="5030"/>
        </w:tabs>
        <w:rPr>
          <w:rFonts w:eastAsiaTheme="minorEastAsia"/>
          <w:smallCaps w:val="0"/>
          <w:noProof/>
          <w:sz w:val="22"/>
          <w:lang w:val="en-US" w:eastAsia="en-US" w:bidi="ar-SA"/>
        </w:rPr>
      </w:pPr>
      <w:hyperlink w:anchor="_Toc432774604" w:history="1">
        <w:r w:rsidR="00C9632B" w:rsidRPr="00810F75">
          <w:rPr>
            <w:rStyle w:val="Hyperlink"/>
            <w:noProof/>
          </w:rPr>
          <w:t>Bing Maps</w:t>
        </w:r>
        <w:r w:rsidR="00C9632B">
          <w:rPr>
            <w:noProof/>
            <w:webHidden/>
          </w:rPr>
          <w:tab/>
        </w:r>
        <w:r w:rsidR="00C9632B">
          <w:rPr>
            <w:noProof/>
            <w:webHidden/>
          </w:rPr>
          <w:fldChar w:fldCharType="begin"/>
        </w:r>
        <w:r w:rsidR="00C9632B">
          <w:rPr>
            <w:noProof/>
            <w:webHidden/>
          </w:rPr>
          <w:instrText xml:space="preserve"> PAGEREF _Toc432774604 \h </w:instrText>
        </w:r>
        <w:r w:rsidR="00C9632B">
          <w:rPr>
            <w:noProof/>
            <w:webHidden/>
          </w:rPr>
        </w:r>
        <w:r w:rsidR="00C9632B">
          <w:rPr>
            <w:noProof/>
            <w:webHidden/>
          </w:rPr>
          <w:fldChar w:fldCharType="separate"/>
        </w:r>
        <w:r w:rsidR="00C9632B">
          <w:rPr>
            <w:noProof/>
            <w:webHidden/>
          </w:rPr>
          <w:t>22</w:t>
        </w:r>
        <w:r w:rsidR="00C9632B">
          <w:rPr>
            <w:noProof/>
            <w:webHidden/>
          </w:rPr>
          <w:fldChar w:fldCharType="end"/>
        </w:r>
      </w:hyperlink>
    </w:p>
    <w:p w:rsidR="00C9632B" w:rsidRDefault="00603932">
      <w:pPr>
        <w:pStyle w:val="TOC3"/>
        <w:tabs>
          <w:tab w:val="right" w:leader="dot" w:pos="5030"/>
        </w:tabs>
        <w:rPr>
          <w:rFonts w:eastAsiaTheme="minorEastAsia"/>
          <w:smallCaps w:val="0"/>
          <w:noProof/>
          <w:sz w:val="22"/>
          <w:lang w:val="en-US" w:eastAsia="en-US" w:bidi="ar-SA"/>
        </w:rPr>
      </w:pPr>
      <w:hyperlink w:anchor="_Toc432774605" w:history="1">
        <w:r w:rsidR="00C9632B" w:rsidRPr="00810F75">
          <w:rPr>
            <w:rStyle w:val="Hyperlink"/>
            <w:rFonts w:ascii="Microsoft JhengHei" w:eastAsia="Microsoft JhengHei" w:hAnsi="Microsoft JhengHei" w:cs="Microsoft JhengHei" w:hint="eastAsia"/>
            <w:noProof/>
          </w:rPr>
          <w:t>专业服务</w:t>
        </w:r>
        <w:r w:rsidR="00C9632B">
          <w:rPr>
            <w:noProof/>
            <w:webHidden/>
          </w:rPr>
          <w:tab/>
        </w:r>
        <w:r w:rsidR="00C9632B">
          <w:rPr>
            <w:noProof/>
            <w:webHidden/>
          </w:rPr>
          <w:fldChar w:fldCharType="begin"/>
        </w:r>
        <w:r w:rsidR="00C9632B">
          <w:rPr>
            <w:noProof/>
            <w:webHidden/>
          </w:rPr>
          <w:instrText xml:space="preserve"> PAGEREF _Toc432774605 \h </w:instrText>
        </w:r>
        <w:r w:rsidR="00C9632B">
          <w:rPr>
            <w:noProof/>
            <w:webHidden/>
          </w:rPr>
        </w:r>
        <w:r w:rsidR="00C9632B">
          <w:rPr>
            <w:noProof/>
            <w:webHidden/>
          </w:rPr>
          <w:fldChar w:fldCharType="separate"/>
        </w:r>
        <w:r w:rsidR="00C9632B">
          <w:rPr>
            <w:noProof/>
            <w:webHidden/>
          </w:rPr>
          <w:t>22</w:t>
        </w:r>
        <w:r w:rsidR="00C9632B">
          <w:rPr>
            <w:noProof/>
            <w:webHidden/>
          </w:rPr>
          <w:fldChar w:fldCharType="end"/>
        </w:r>
      </w:hyperlink>
    </w:p>
    <w:p w:rsidR="00C9632B" w:rsidRDefault="00603932">
      <w:pPr>
        <w:pStyle w:val="TOC3"/>
        <w:tabs>
          <w:tab w:val="right" w:leader="dot" w:pos="5030"/>
        </w:tabs>
        <w:rPr>
          <w:rFonts w:eastAsiaTheme="minorEastAsia"/>
          <w:smallCaps w:val="0"/>
          <w:noProof/>
          <w:sz w:val="22"/>
          <w:lang w:val="en-US" w:eastAsia="en-US" w:bidi="ar-SA"/>
        </w:rPr>
      </w:pPr>
      <w:hyperlink w:anchor="_Toc432774606" w:history="1">
        <w:r w:rsidR="00C9632B" w:rsidRPr="00810F75">
          <w:rPr>
            <w:rStyle w:val="Hyperlink"/>
            <w:rFonts w:ascii="MS Gothic" w:eastAsia="MS Gothic" w:hAnsi="MS Gothic" w:cs="MS Gothic" w:hint="eastAsia"/>
            <w:noProof/>
          </w:rPr>
          <w:t>关于</w:t>
        </w:r>
        <w:r w:rsidR="00C9632B" w:rsidRPr="00810F75">
          <w:rPr>
            <w:rStyle w:val="Hyperlink"/>
            <w:noProof/>
          </w:rPr>
          <w:t xml:space="preserve"> H.264/AVC </w:t>
        </w:r>
        <w:r w:rsidR="00C9632B" w:rsidRPr="00810F75">
          <w:rPr>
            <w:rStyle w:val="Hyperlink"/>
            <w:rFonts w:ascii="Microsoft JhengHei" w:eastAsia="Microsoft JhengHei" w:hAnsi="Microsoft JhengHei" w:cs="Microsoft JhengHei" w:hint="eastAsia"/>
            <w:noProof/>
          </w:rPr>
          <w:t>视觉标准、</w:t>
        </w:r>
        <w:r w:rsidR="00C9632B" w:rsidRPr="00810F75">
          <w:rPr>
            <w:rStyle w:val="Hyperlink"/>
            <w:noProof/>
          </w:rPr>
          <w:t xml:space="preserve">VC-1 </w:t>
        </w:r>
        <w:r w:rsidR="00C9632B" w:rsidRPr="00810F75">
          <w:rPr>
            <w:rStyle w:val="Hyperlink"/>
            <w:rFonts w:ascii="Microsoft JhengHei" w:eastAsia="Microsoft JhengHei" w:hAnsi="Microsoft JhengHei" w:cs="Microsoft JhengHei" w:hint="eastAsia"/>
            <w:noProof/>
          </w:rPr>
          <w:t>视频标准、</w:t>
        </w:r>
        <w:r w:rsidR="00C9632B" w:rsidRPr="00810F75">
          <w:rPr>
            <w:rStyle w:val="Hyperlink"/>
            <w:noProof/>
          </w:rPr>
          <w:t xml:space="preserve">MPEG-4 Part </w:t>
        </w:r>
        <w:r w:rsidR="00C9632B" w:rsidRPr="00810F75">
          <w:rPr>
            <w:rStyle w:val="Hyperlink"/>
            <w:rFonts w:ascii="Microsoft JhengHei" w:eastAsia="Microsoft JhengHei" w:hAnsi="Microsoft JhengHei" w:cs="Microsoft JhengHei" w:hint="eastAsia"/>
            <w:noProof/>
          </w:rPr>
          <w:t>视觉标准和</w:t>
        </w:r>
        <w:r w:rsidR="00C9632B" w:rsidRPr="00810F75">
          <w:rPr>
            <w:rStyle w:val="Hyperlink"/>
            <w:noProof/>
          </w:rPr>
          <w:t xml:space="preserve"> MPEG-2 </w:t>
        </w:r>
        <w:r w:rsidR="00C9632B" w:rsidRPr="00810F75">
          <w:rPr>
            <w:rStyle w:val="Hyperlink"/>
            <w:rFonts w:ascii="Microsoft JhengHei" w:eastAsia="Microsoft JhengHei" w:hAnsi="Microsoft JhengHei" w:cs="Microsoft JhengHei" w:hint="eastAsia"/>
            <w:noProof/>
          </w:rPr>
          <w:t>视频标准的声明</w:t>
        </w:r>
        <w:r w:rsidR="00C9632B">
          <w:rPr>
            <w:noProof/>
            <w:webHidden/>
          </w:rPr>
          <w:tab/>
        </w:r>
        <w:r w:rsidR="00C9632B">
          <w:rPr>
            <w:noProof/>
            <w:webHidden/>
          </w:rPr>
          <w:fldChar w:fldCharType="begin"/>
        </w:r>
        <w:r w:rsidR="00C9632B">
          <w:rPr>
            <w:noProof/>
            <w:webHidden/>
          </w:rPr>
          <w:instrText xml:space="preserve"> PAGEREF _Toc432774606 \h </w:instrText>
        </w:r>
        <w:r w:rsidR="00C9632B">
          <w:rPr>
            <w:noProof/>
            <w:webHidden/>
          </w:rPr>
        </w:r>
        <w:r w:rsidR="00C9632B">
          <w:rPr>
            <w:noProof/>
            <w:webHidden/>
          </w:rPr>
          <w:fldChar w:fldCharType="separate"/>
        </w:r>
        <w:r w:rsidR="00C9632B">
          <w:rPr>
            <w:noProof/>
            <w:webHidden/>
          </w:rPr>
          <w:t>23</w:t>
        </w:r>
        <w:r w:rsidR="00C9632B">
          <w:rPr>
            <w:noProof/>
            <w:webHidden/>
          </w:rPr>
          <w:fldChar w:fldCharType="end"/>
        </w:r>
      </w:hyperlink>
    </w:p>
    <w:p w:rsidR="00C9632B" w:rsidRDefault="00603932">
      <w:pPr>
        <w:pStyle w:val="TOC1"/>
        <w:tabs>
          <w:tab w:val="right" w:leader="dot" w:pos="5030"/>
        </w:tabs>
        <w:rPr>
          <w:rFonts w:eastAsiaTheme="minorEastAsia"/>
          <w:b w:val="0"/>
          <w:caps w:val="0"/>
          <w:noProof/>
          <w:sz w:val="22"/>
          <w:lang w:val="en-US" w:eastAsia="en-US" w:bidi="ar-SA"/>
        </w:rPr>
      </w:pPr>
      <w:hyperlink w:anchor="_Toc432774607" w:history="1">
        <w:r w:rsidR="00C9632B" w:rsidRPr="00810F75">
          <w:rPr>
            <w:rStyle w:val="Hyperlink"/>
            <w:rFonts w:eastAsia="SimSun" w:hint="eastAsia"/>
            <w:noProof/>
          </w:rPr>
          <w:t>附件</w:t>
        </w:r>
        <w:r w:rsidR="00C9632B" w:rsidRPr="00810F75">
          <w:rPr>
            <w:rStyle w:val="Hyperlink"/>
            <w:rFonts w:ascii="Calibri Light" w:eastAsia="SimSun" w:hAnsi="Calibri Light"/>
            <w:noProof/>
          </w:rPr>
          <w:t xml:space="preserve"> 2 – </w:t>
        </w:r>
        <w:r w:rsidR="00C9632B" w:rsidRPr="00810F75">
          <w:rPr>
            <w:rStyle w:val="Hyperlink"/>
            <w:rFonts w:eastAsia="SimSun" w:hint="eastAsia"/>
            <w:noProof/>
          </w:rPr>
          <w:t>订购许可套件</w:t>
        </w:r>
        <w:r w:rsidR="00C9632B">
          <w:rPr>
            <w:noProof/>
            <w:webHidden/>
          </w:rPr>
          <w:tab/>
        </w:r>
        <w:r w:rsidR="00C9632B">
          <w:rPr>
            <w:noProof/>
            <w:webHidden/>
          </w:rPr>
          <w:fldChar w:fldCharType="begin"/>
        </w:r>
        <w:r w:rsidR="00C9632B">
          <w:rPr>
            <w:noProof/>
            <w:webHidden/>
          </w:rPr>
          <w:instrText xml:space="preserve"> PAGEREF _Toc432774607 \h </w:instrText>
        </w:r>
        <w:r w:rsidR="00C9632B">
          <w:rPr>
            <w:noProof/>
            <w:webHidden/>
          </w:rPr>
        </w:r>
        <w:r w:rsidR="00C9632B">
          <w:rPr>
            <w:noProof/>
            <w:webHidden/>
          </w:rPr>
          <w:fldChar w:fldCharType="separate"/>
        </w:r>
        <w:r w:rsidR="00C9632B">
          <w:rPr>
            <w:noProof/>
            <w:webHidden/>
          </w:rPr>
          <w:t>24</w:t>
        </w:r>
        <w:r w:rsidR="00C9632B">
          <w:rPr>
            <w:noProof/>
            <w:webHidden/>
          </w:rPr>
          <w:fldChar w:fldCharType="end"/>
        </w:r>
      </w:hyperlink>
    </w:p>
    <w:p w:rsidR="00C9632B" w:rsidRDefault="00603932">
      <w:pPr>
        <w:pStyle w:val="TOC1"/>
        <w:tabs>
          <w:tab w:val="right" w:leader="dot" w:pos="5030"/>
        </w:tabs>
        <w:rPr>
          <w:rFonts w:eastAsiaTheme="minorEastAsia"/>
          <w:b w:val="0"/>
          <w:caps w:val="0"/>
          <w:noProof/>
          <w:sz w:val="22"/>
          <w:lang w:val="en-US" w:eastAsia="en-US" w:bidi="ar-SA"/>
        </w:rPr>
      </w:pPr>
      <w:hyperlink w:anchor="_Toc432774608" w:history="1">
        <w:r w:rsidR="00C9632B" w:rsidRPr="00810F75">
          <w:rPr>
            <w:rStyle w:val="Hyperlink"/>
            <w:rFonts w:eastAsia="SimSun" w:hint="eastAsia"/>
            <w:noProof/>
          </w:rPr>
          <w:t>附件</w:t>
        </w:r>
        <w:r w:rsidR="00C9632B" w:rsidRPr="00810F75">
          <w:rPr>
            <w:rStyle w:val="Hyperlink"/>
            <w:rFonts w:ascii="Calibri Light" w:eastAsia="SimSun" w:hAnsi="Calibri Light"/>
            <w:noProof/>
          </w:rPr>
          <w:t xml:space="preserve"> 3 – </w:t>
        </w:r>
        <w:r w:rsidR="00C9632B" w:rsidRPr="00810F75">
          <w:rPr>
            <w:rStyle w:val="Hyperlink"/>
            <w:rFonts w:eastAsia="SimSun" w:hint="eastAsia"/>
            <w:noProof/>
          </w:rPr>
          <w:t>标准合同条款（处理方）</w:t>
        </w:r>
        <w:r w:rsidR="00C9632B">
          <w:rPr>
            <w:noProof/>
            <w:webHidden/>
          </w:rPr>
          <w:tab/>
        </w:r>
        <w:r w:rsidR="00C9632B">
          <w:rPr>
            <w:noProof/>
            <w:webHidden/>
          </w:rPr>
          <w:fldChar w:fldCharType="begin"/>
        </w:r>
        <w:r w:rsidR="00C9632B">
          <w:rPr>
            <w:noProof/>
            <w:webHidden/>
          </w:rPr>
          <w:instrText xml:space="preserve"> PAGEREF _Toc432774608 \h </w:instrText>
        </w:r>
        <w:r w:rsidR="00C9632B">
          <w:rPr>
            <w:noProof/>
            <w:webHidden/>
          </w:rPr>
        </w:r>
        <w:r w:rsidR="00C9632B">
          <w:rPr>
            <w:noProof/>
            <w:webHidden/>
          </w:rPr>
          <w:fldChar w:fldCharType="separate"/>
        </w:r>
        <w:r w:rsidR="00C9632B">
          <w:rPr>
            <w:noProof/>
            <w:webHidden/>
          </w:rPr>
          <w:t>25</w:t>
        </w:r>
        <w:r w:rsidR="00C9632B">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32774536"/>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pPr>
      <w:bookmarkStart w:id="5" w:name="_Toc432774537"/>
      <w:r w:rsidRPr="00E27712">
        <w:rPr>
          <w:rFonts w:hint="eastAsia"/>
        </w:rPr>
        <w:t>早期版本</w:t>
      </w:r>
      <w:bookmarkEnd w:id="5"/>
    </w:p>
    <w:p w:rsidR="00877D86" w:rsidRDefault="00877D86" w:rsidP="00877D86">
      <w:pPr>
        <w:pStyle w:val="ProductList-Body"/>
        <w:rPr>
          <w:rFonts w:eastAsia="SimSun"/>
        </w:rPr>
      </w:pPr>
      <w:r>
        <w:rPr>
          <w:rFonts w:eastAsia="SimSun"/>
        </w:rPr>
        <w:t xml:space="preserve">OST </w:t>
      </w:r>
      <w:r>
        <w:rPr>
          <w:rFonts w:eastAsia="SimSun" w:hint="eastAsia"/>
        </w:rPr>
        <w:t>提供的条款适用于当前可用的在线服务。如需早期版本，客户可以参阅</w:t>
      </w:r>
      <w:r>
        <w:rPr>
          <w:rFonts w:eastAsia="SimSun"/>
        </w:rPr>
        <w:t xml:space="preserve"> </w:t>
      </w:r>
      <w:hyperlink r:id="rId16" w:history="1">
        <w:r w:rsidRPr="00C34455">
          <w:rPr>
            <w:rStyle w:val="Hyperlink"/>
            <w:rFonts w:eastAsia="SimSun"/>
            <w:color w:val="0563C1"/>
          </w:rPr>
          <w:t>http://go.microsoft.com/?linkid=9840733</w:t>
        </w:r>
      </w:hyperlink>
      <w:r>
        <w:rPr>
          <w:rFonts w:eastAsia="SimSun" w:hint="eastAsia"/>
        </w:rPr>
        <w:t>，或联系其经销商或微软客户经理。</w:t>
      </w:r>
    </w:p>
    <w:p w:rsidR="00877D86" w:rsidRDefault="00877D86" w:rsidP="00877D86">
      <w:pPr>
        <w:pStyle w:val="ProductList-Body"/>
        <w:rPr>
          <w:rFonts w:eastAsia="SimSun"/>
        </w:rPr>
      </w:pPr>
    </w:p>
    <w:p w:rsidR="0087594F" w:rsidRPr="00060EDE" w:rsidRDefault="0087594F" w:rsidP="00E27712">
      <w:pPr>
        <w:pStyle w:val="ProductList-Offering1Heading"/>
      </w:pPr>
      <w:bookmarkStart w:id="6" w:name="_Toc417892041"/>
      <w:bookmarkStart w:id="7" w:name="_Toc412644871"/>
      <w:bookmarkStart w:id="8" w:name="_Toc432774538"/>
      <w:bookmarkStart w:id="9" w:name="_Toc378147615"/>
      <w:bookmarkStart w:id="10" w:name="_Toc378151517"/>
      <w:bookmarkStart w:id="11" w:name="_Toc379797094"/>
      <w:bookmarkStart w:id="12" w:name="_Toc380513120"/>
      <w:bookmarkStart w:id="13" w:name="_Toc380655159"/>
      <w:bookmarkStart w:id="14" w:name="_Toc383415077"/>
      <w:r w:rsidRPr="00D818C8">
        <w:t>澄清及更改摘要</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7594F" w:rsidRPr="00D818C8" w:rsidTr="0059392D">
        <w:trPr>
          <w:tblHeader/>
        </w:trPr>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新增</w:t>
            </w:r>
          </w:p>
        </w:tc>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删除</w:t>
            </w:r>
          </w:p>
        </w:tc>
      </w:tr>
      <w:tr w:rsidR="0059392D" w:rsidRPr="00D818C8" w:rsidTr="0059392D">
        <w:tc>
          <w:tcPr>
            <w:tcW w:w="5400" w:type="dxa"/>
          </w:tcPr>
          <w:p w:rsidR="0059392D" w:rsidRPr="00D818C8" w:rsidRDefault="0059392D" w:rsidP="0059392D">
            <w:pPr>
              <w:pStyle w:val="ProductList-Body"/>
              <w:rPr>
                <w:rFonts w:eastAsia="SimSun"/>
              </w:rPr>
            </w:pPr>
          </w:p>
        </w:tc>
        <w:tc>
          <w:tcPr>
            <w:tcW w:w="5400" w:type="dxa"/>
          </w:tcPr>
          <w:p w:rsidR="0059392D" w:rsidRPr="00D818C8" w:rsidRDefault="0059392D" w:rsidP="0059392D">
            <w:pPr>
              <w:pStyle w:val="ProductList-Body"/>
              <w:rPr>
                <w:rFonts w:eastAsia="SimSun"/>
              </w:rPr>
            </w:pPr>
          </w:p>
        </w:tc>
      </w:tr>
    </w:tbl>
    <w:p w:rsidR="0087594F" w:rsidRPr="00D818C8" w:rsidRDefault="0087594F" w:rsidP="0087594F">
      <w:pPr>
        <w:pStyle w:val="ProductList-Body"/>
        <w:rPr>
          <w:rFonts w:eastAsia="SimSun"/>
        </w:rPr>
      </w:pPr>
    </w:p>
    <w:p w:rsidR="00C9632B" w:rsidRPr="00492373" w:rsidRDefault="00C9632B" w:rsidP="00C9632B">
      <w:pPr>
        <w:pStyle w:val="ProductList-SubSubSectionHeading"/>
        <w:rPr>
          <w:rFonts w:eastAsia="SimSun"/>
        </w:rPr>
      </w:pPr>
      <w:bookmarkStart w:id="15" w:name="_Toc432774539"/>
      <w:r w:rsidRPr="00492373">
        <w:rPr>
          <w:rFonts w:eastAsia="SimSun"/>
        </w:rPr>
        <w:t>特定于在线服务的条款</w:t>
      </w:r>
      <w:bookmarkEnd w:id="15"/>
    </w:p>
    <w:p w:rsidR="00C9632B" w:rsidRPr="00492373" w:rsidRDefault="00603932" w:rsidP="00C9632B">
      <w:pPr>
        <w:pStyle w:val="ProductList-Body"/>
        <w:rPr>
          <w:rFonts w:eastAsia="SimSun"/>
        </w:rPr>
      </w:pPr>
      <w:hyperlink w:anchor="CoreFeaturesforOffice365Services" w:history="1">
        <w:r w:rsidR="00C9632B" w:rsidRPr="00492373">
          <w:rPr>
            <w:rStyle w:val="Hyperlink"/>
            <w:rFonts w:eastAsia="SimSun"/>
            <w:color w:val="0563C1"/>
          </w:rPr>
          <w:t xml:space="preserve">Office 365 </w:t>
        </w:r>
        <w:r w:rsidR="00C9632B" w:rsidRPr="00492373">
          <w:rPr>
            <w:rStyle w:val="Hyperlink"/>
            <w:rFonts w:eastAsia="SimSun"/>
            <w:color w:val="0563C1"/>
          </w:rPr>
          <w:t>服务</w:t>
        </w:r>
      </w:hyperlink>
      <w:r w:rsidR="00C9632B" w:rsidRPr="00492373">
        <w:rPr>
          <w:rFonts w:eastAsia="SimSun"/>
        </w:rPr>
        <w:t>：增加了针对专业服务的声明。</w:t>
      </w:r>
    </w:p>
    <w:p w:rsidR="00C9632B" w:rsidRPr="00492373" w:rsidRDefault="00603932" w:rsidP="00C9632B">
      <w:pPr>
        <w:pStyle w:val="ProductList-Body"/>
        <w:rPr>
          <w:rFonts w:eastAsia="SimSun"/>
        </w:rPr>
      </w:pPr>
      <w:hyperlink w:anchor="SkypeforBusinessOnline" w:history="1">
        <w:r w:rsidR="00C9632B" w:rsidRPr="00492373">
          <w:rPr>
            <w:rStyle w:val="Hyperlink"/>
            <w:rFonts w:eastAsia="SimSun"/>
            <w:color w:val="0563C1"/>
          </w:rPr>
          <w:t>Skype for Business Online</w:t>
        </w:r>
      </w:hyperlink>
      <w:r w:rsidR="00C9632B" w:rsidRPr="00492373">
        <w:rPr>
          <w:rFonts w:eastAsia="SimSun"/>
        </w:rPr>
        <w:t>：删除了录音声明。</w:t>
      </w:r>
    </w:p>
    <w:p w:rsidR="00C9632B" w:rsidRPr="00492373" w:rsidRDefault="00603932" w:rsidP="00C9632B">
      <w:pPr>
        <w:pStyle w:val="ProductList-Body"/>
        <w:rPr>
          <w:rFonts w:eastAsia="SimSun"/>
        </w:rPr>
      </w:pPr>
      <w:hyperlink w:anchor="YammerEnterprise" w:history="1">
        <w:r w:rsidR="00C9632B" w:rsidRPr="00492373">
          <w:rPr>
            <w:rStyle w:val="Hyperlink"/>
            <w:rFonts w:eastAsia="SimSun"/>
            <w:color w:val="0563C1"/>
          </w:rPr>
          <w:t>Yammer Enterprise</w:t>
        </w:r>
      </w:hyperlink>
      <w:r w:rsidR="00C9632B" w:rsidRPr="00492373">
        <w:rPr>
          <w:rFonts w:eastAsia="SimSun"/>
        </w:rPr>
        <w:t>：增加了针对专业服务的声明。</w:t>
      </w:r>
    </w:p>
    <w:p w:rsidR="00C9632B" w:rsidRPr="00492373" w:rsidRDefault="00C9632B" w:rsidP="00C9632B">
      <w:pPr>
        <w:pStyle w:val="ProductList-Body"/>
        <w:tabs>
          <w:tab w:val="left" w:pos="360"/>
        </w:tabs>
        <w:rPr>
          <w:rFonts w:eastAsia="SimSun"/>
        </w:rPr>
      </w:pPr>
    </w:p>
    <w:p w:rsidR="00C9632B" w:rsidRPr="00492373" w:rsidRDefault="00C9632B" w:rsidP="00C9632B">
      <w:pPr>
        <w:pStyle w:val="ProductList-Body"/>
        <w:tabs>
          <w:tab w:val="left" w:pos="360"/>
        </w:tabs>
        <w:rPr>
          <w:rFonts w:eastAsia="SimSun"/>
        </w:rPr>
      </w:pPr>
      <w:r w:rsidRPr="00492373">
        <w:rPr>
          <w:rFonts w:eastAsia="SimSun"/>
          <w:b/>
          <w:color w:val="00188F"/>
        </w:rPr>
        <w:t>附件</w:t>
      </w:r>
      <w:r w:rsidRPr="00492373">
        <w:rPr>
          <w:rFonts w:eastAsia="SimSun"/>
          <w:b/>
          <w:color w:val="00188F"/>
        </w:rPr>
        <w:t xml:space="preserve"> 1</w:t>
      </w:r>
    </w:p>
    <w:p w:rsidR="003A193D" w:rsidRDefault="00603932" w:rsidP="00C9632B">
      <w:pPr>
        <w:pStyle w:val="ProductList-Body"/>
        <w:rPr>
          <w:rFonts w:eastAsia="SimSun" w:hAnsi="SimSun" w:cs="MS Gothic"/>
          <w:color w:val="000000" w:themeColor="text1"/>
        </w:rPr>
      </w:pPr>
      <w:hyperlink w:anchor="ProfessionalServices" w:history="1">
        <w:r w:rsidR="00C9632B" w:rsidRPr="003550DF">
          <w:rPr>
            <w:rStyle w:val="Hyperlink"/>
            <w:rFonts w:eastAsia="SimSun"/>
          </w:rPr>
          <w:t>专业服务</w:t>
        </w:r>
      </w:hyperlink>
      <w:r w:rsidR="00C9632B" w:rsidRPr="00492373">
        <w:rPr>
          <w:rFonts w:eastAsia="SimSun"/>
          <w:color w:val="000000" w:themeColor="text1"/>
        </w:rPr>
        <w:t>：客户支持替换为专业服务。</w:t>
      </w:r>
    </w:p>
    <w:p w:rsidR="00812903" w:rsidRDefault="00812903" w:rsidP="003A193D">
      <w:pPr>
        <w:pStyle w:val="ProductList-Body"/>
        <w:rPr>
          <w:rFonts w:eastAsia="SimSun" w:hAnsi="SimSun" w:cs="MS Gothic"/>
          <w:color w:val="000000" w:themeColor="text1"/>
        </w:rPr>
      </w:pPr>
    </w:p>
    <w:p w:rsidR="0087594F" w:rsidRDefault="0087594F" w:rsidP="00812903">
      <w:pPr>
        <w:pStyle w:val="ProductList-Body"/>
        <w:tabs>
          <w:tab w:val="left" w:pos="360"/>
        </w:tabs>
        <w:rPr>
          <w:rFonts w:eastAsia="SimSun"/>
        </w:rPr>
      </w:pPr>
      <w:r>
        <w:rPr>
          <w:rFonts w:eastAsia="SimSun"/>
        </w:rPr>
        <w:br w:type="page"/>
      </w:r>
    </w:p>
    <w:p w:rsidR="00877D86" w:rsidRDefault="00877D86" w:rsidP="00877D86">
      <w:pPr>
        <w:pStyle w:val="ProductList-SectionHeading"/>
        <w:outlineLvl w:val="0"/>
        <w:rPr>
          <w:rFonts w:asciiTheme="minorHAnsi" w:eastAsia="SimSun" w:hAnsiTheme="minorHAnsi"/>
          <w:lang w:eastAsia="zh-CN"/>
        </w:rPr>
      </w:pPr>
      <w:bookmarkStart w:id="16" w:name="GeneralTerms"/>
      <w:bookmarkStart w:id="17" w:name="_Toc432774540"/>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6"/>
      <w:bookmarkEnd w:id="17"/>
    </w:p>
    <w:p w:rsidR="00877D86" w:rsidRDefault="00877D86" w:rsidP="00877D86">
      <w:pPr>
        <w:pStyle w:val="ProductList-Body"/>
        <w:rPr>
          <w:rFonts w:eastAsia="SimSun"/>
          <w:lang w:eastAsia="zh-CN"/>
        </w:rPr>
      </w:pPr>
      <w:r>
        <w:rPr>
          <w:rFonts w:eastAsia="SimSun" w:hint="eastAsia"/>
          <w:lang w:eastAsia="zh-CN"/>
        </w:rPr>
        <w:t>客户可以使用在线服务和其批量许可协议中明确允许的相关软件。微软保留所有其他权利。客户必须获取并分配使用每个在线服务所需的相应订购许可。除非</w:t>
      </w:r>
      <w:hyperlink w:anchor="OnlineServiceSpecificTerms" w:history="1">
        <w:r w:rsidRPr="007622ED">
          <w:rPr>
            <w:rStyle w:val="Hyperlink"/>
            <w:rFonts w:eastAsia="SimSun" w:hint="eastAsia"/>
            <w:color w:val="0563C1"/>
            <w:lang w:eastAsia="zh-CN"/>
          </w:rPr>
          <w:t>特定于在线服务的条款</w:t>
        </w:r>
      </w:hyperlink>
      <w:r>
        <w:rPr>
          <w:rFonts w:eastAsia="SimSun" w:hint="eastAsia"/>
          <w:lang w:eastAsia="zh-CN"/>
        </w:rPr>
        <w:t>中另有规定，否则每个用户在访问在线服务时都需要用户</w:t>
      </w:r>
      <w:r>
        <w:rPr>
          <w:rFonts w:eastAsia="SimSun"/>
          <w:lang w:eastAsia="zh-CN"/>
        </w:rPr>
        <w:t xml:space="preserve"> SL</w:t>
      </w:r>
      <w:r>
        <w:rPr>
          <w:rFonts w:eastAsia="SimSun" w:hint="eastAsia"/>
          <w:lang w:eastAsia="zh-CN"/>
        </w:rPr>
        <w:t>。</w:t>
      </w:r>
      <w:hyperlink w:anchor="Attachment2" w:history="1">
        <w:r w:rsidRPr="007622ED">
          <w:rPr>
            <w:rStyle w:val="Hyperlink"/>
            <w:rFonts w:eastAsia="SimSun" w:hint="eastAsia"/>
            <w:color w:val="0563C1"/>
            <w:lang w:eastAsia="zh-CN"/>
          </w:rPr>
          <w:t>附件</w:t>
        </w:r>
        <w:r w:rsidRPr="007622ED">
          <w:rPr>
            <w:rStyle w:val="Hyperlink"/>
            <w:rFonts w:eastAsia="SimSun"/>
            <w:color w:val="0563C1"/>
            <w:lang w:eastAsia="zh-CN"/>
          </w:rPr>
          <w:t xml:space="preserve"> 2</w:t>
        </w:r>
      </w:hyperlink>
      <w:r>
        <w:rPr>
          <w:rFonts w:eastAsia="SimSun"/>
          <w:lang w:eastAsia="zh-CN"/>
        </w:rPr>
        <w:t xml:space="preserve"> </w:t>
      </w:r>
      <w:r>
        <w:rPr>
          <w:rFonts w:eastAsia="SimSun" w:hint="eastAsia"/>
          <w:lang w:eastAsia="zh-CN"/>
        </w:rPr>
        <w:t>描述了同样满足用户</w:t>
      </w:r>
      <w:r>
        <w:rPr>
          <w:rFonts w:eastAsia="SimSun"/>
          <w:lang w:eastAsia="zh-CN"/>
        </w:rPr>
        <w:t xml:space="preserve"> SL </w:t>
      </w:r>
      <w:r>
        <w:rPr>
          <w:rFonts w:eastAsia="SimSun" w:hint="eastAsia"/>
          <w:lang w:eastAsia="zh-CN"/>
        </w:rPr>
        <w:t>要求的</w:t>
      </w:r>
      <w:r>
        <w:rPr>
          <w:rFonts w:eastAsia="SimSun"/>
          <w:lang w:eastAsia="zh-CN"/>
        </w:rPr>
        <w:t xml:space="preserve"> SL </w:t>
      </w:r>
      <w:r>
        <w:rPr>
          <w:rFonts w:eastAsia="SimSun" w:hint="eastAsia"/>
          <w:lang w:eastAsia="zh-CN"/>
        </w:rPr>
        <w:t>套件。某个在线服务的</w:t>
      </w:r>
      <w:r>
        <w:rPr>
          <w:rFonts w:eastAsia="SimSun"/>
          <w:lang w:eastAsia="zh-CN"/>
        </w:rPr>
        <w:t xml:space="preserve"> SL </w:t>
      </w:r>
      <w:r>
        <w:rPr>
          <w:rFonts w:eastAsia="SimSun" w:hint="eastAsia"/>
          <w:lang w:eastAsia="zh-CN"/>
        </w:rPr>
        <w:t>到期后，客户将无权使用该在线服务。</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32774541"/>
      <w:r>
        <w:rPr>
          <w:rFonts w:eastAsia="SimSun" w:hint="eastAsia"/>
          <w:lang w:eastAsia="zh-CN"/>
        </w:rPr>
        <w:t>定义</w:t>
      </w:r>
      <w:bookmarkEnd w:id="18"/>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客户数据</w:t>
      </w:r>
      <w:r w:rsidRPr="00B24C3D">
        <w:rPr>
          <w:rFonts w:ascii="SimSun" w:eastAsia="SimSun" w:hAnsi="SimSun"/>
        </w:rPr>
        <w:t>”</w:t>
      </w:r>
      <w:r>
        <w:rPr>
          <w:rFonts w:eastAsia="SimSun" w:hint="eastAsia"/>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外部用户</w:t>
      </w:r>
      <w:r w:rsidRPr="00B24C3D">
        <w:rPr>
          <w:rFonts w:ascii="SimSun" w:eastAsia="SimSun" w:hAnsi="SimSun"/>
        </w:rPr>
        <w:t>”</w:t>
      </w:r>
      <w:r>
        <w:rPr>
          <w:rFonts w:eastAsia="SimSun" w:hint="eastAsia"/>
        </w:rPr>
        <w:t>指除员工、现场承包商或者客户或其关联公司的现场代理商之外的在线服务用户。</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实例</w:t>
      </w:r>
      <w:r w:rsidRPr="00B24C3D">
        <w:rPr>
          <w:rFonts w:ascii="SimSun" w:eastAsia="SimSun" w:hAnsi="SimSun"/>
        </w:rPr>
        <w:t>”</w:t>
      </w:r>
      <w:r>
        <w:rPr>
          <w:rFonts w:eastAsia="SimSun" w:hint="eastAsia"/>
        </w:rPr>
        <w:t>指通过执行软件的设置或安装程序或复制软件映像创建的软件映像。</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许可设备</w:t>
      </w:r>
      <w:r w:rsidRPr="00B24C3D">
        <w:rPr>
          <w:rFonts w:ascii="SimSun" w:eastAsia="SimSun" w:hAnsi="SimSun"/>
        </w:rPr>
        <w:t>”</w:t>
      </w:r>
      <w:r>
        <w:rPr>
          <w:rFonts w:eastAsia="SimSun" w:hint="eastAsia"/>
        </w:rPr>
        <w:t>指分配有一个许可的单个物理硬件系统。在本定义中，硬件分区或刀片被视为单独的设备。</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非微软产品</w:t>
      </w:r>
      <w:r w:rsidRPr="00B24C3D">
        <w:rPr>
          <w:rFonts w:ascii="SimSun" w:eastAsia="SimSun" w:hAnsi="SimSun"/>
        </w:rPr>
        <w:t>”</w:t>
      </w:r>
      <w:r>
        <w:rPr>
          <w:rFonts w:eastAsia="SimSun" w:hint="eastAsia"/>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hyperlink r:id="rId17" w:history="1">
        <w:r w:rsidRPr="00435331">
          <w:rPr>
            <w:rStyle w:val="Hyperlink"/>
            <w:rFonts w:eastAsia="SimSun" w:hint="eastAsia"/>
            <w:color w:val="0563C1"/>
            <w:lang w:eastAsia="zh-CN"/>
          </w:rPr>
          <w:t>http://go.microsoft.com/?linkid=9839207</w:t>
        </w:r>
      </w:hyperlink>
      <w:r w:rsidRPr="00C9632B">
        <w:rPr>
          <w:rFonts w:ascii="MS Gothic" w:eastAsia="MS Gothic" w:hAnsi="MS Gothic" w:cs="MS Gothic" w:hint="eastAsia"/>
        </w:rPr>
        <w:t>。</w:t>
      </w:r>
    </w:p>
    <w:p w:rsidR="00877D86" w:rsidRPr="00B24C3D" w:rsidRDefault="00877D86" w:rsidP="00877D86">
      <w:pPr>
        <w:pStyle w:val="ProductList-Body"/>
        <w:spacing w:after="120"/>
        <w:rPr>
          <w:rFonts w:eastAsia="SimSun"/>
          <w:spacing w:val="-2"/>
        </w:rPr>
      </w:pPr>
      <w:r w:rsidRPr="00B24C3D">
        <w:rPr>
          <w:rFonts w:ascii="SimSun" w:eastAsia="SimSun" w:hAnsi="SimSun"/>
          <w:spacing w:val="-2"/>
        </w:rPr>
        <w:t>“</w:t>
      </w:r>
      <w:r w:rsidRPr="00B24C3D">
        <w:rPr>
          <w:rFonts w:eastAsia="SimSun" w:hint="eastAsia"/>
          <w:spacing w:val="-2"/>
        </w:rPr>
        <w:t>操作系统环境</w:t>
      </w:r>
      <w:r w:rsidRPr="00B24C3D">
        <w:rPr>
          <w:rFonts w:ascii="SimSun" w:eastAsia="SimSun" w:hAnsi="SimSun"/>
          <w:spacing w:val="-2"/>
        </w:rPr>
        <w:t>”</w:t>
      </w:r>
      <w:r w:rsidRPr="00B24C3D">
        <w:rPr>
          <w:rFonts w:eastAsia="SimSun"/>
          <w:spacing w:val="-2"/>
        </w:rPr>
        <w:t xml:space="preserve">(OSE) </w:t>
      </w:r>
      <w:r w:rsidRPr="00B24C3D">
        <w:rPr>
          <w:rFonts w:eastAsia="SimSun" w:hint="eastAsia"/>
          <w:spacing w:val="-2"/>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rPr>
        <w:t xml:space="preserve">OSE </w:t>
      </w:r>
      <w:r w:rsidRPr="00B24C3D">
        <w:rPr>
          <w:rFonts w:eastAsia="SimSun" w:hint="eastAsia"/>
          <w:spacing w:val="-2"/>
        </w:rPr>
        <w:t>分为两类：物理</w:t>
      </w:r>
      <w:r w:rsidRPr="00B24C3D">
        <w:rPr>
          <w:rFonts w:eastAsia="SimSun"/>
          <w:spacing w:val="-2"/>
        </w:rPr>
        <w:t xml:space="preserve"> OSE </w:t>
      </w:r>
      <w:r w:rsidRPr="00B24C3D">
        <w:rPr>
          <w:rFonts w:eastAsia="SimSun" w:hint="eastAsia"/>
          <w:spacing w:val="-2"/>
        </w:rPr>
        <w:t>和虚拟</w:t>
      </w:r>
      <w:r w:rsidRPr="00B24C3D">
        <w:rPr>
          <w:rFonts w:eastAsia="SimSun"/>
          <w:spacing w:val="-2"/>
        </w:rPr>
        <w:t xml:space="preserve"> OSE</w:t>
      </w:r>
      <w:r w:rsidRPr="00B24C3D">
        <w:rPr>
          <w:rFonts w:eastAsia="SimSun" w:hint="eastAsia"/>
          <w:spacing w:val="-2"/>
        </w:rPr>
        <w:t>。物理硬件系统可以包含一个物理</w:t>
      </w:r>
      <w:r w:rsidRPr="00B24C3D">
        <w:rPr>
          <w:rFonts w:eastAsia="SimSun"/>
          <w:spacing w:val="-2"/>
        </w:rPr>
        <w:t xml:space="preserve"> OSE </w:t>
      </w:r>
      <w:r w:rsidRPr="00B24C3D">
        <w:rPr>
          <w:rFonts w:eastAsia="SimSun" w:hint="eastAsia"/>
          <w:spacing w:val="-2"/>
        </w:rPr>
        <w:t>和</w:t>
      </w:r>
      <w:r w:rsidRPr="00B24C3D">
        <w:rPr>
          <w:rFonts w:eastAsia="SimSun"/>
          <w:spacing w:val="-2"/>
        </w:rPr>
        <w:t>/</w:t>
      </w:r>
      <w:r w:rsidRPr="00B24C3D">
        <w:rPr>
          <w:rFonts w:eastAsia="SimSun" w:hint="eastAsia"/>
          <w:spacing w:val="-2"/>
        </w:rPr>
        <w:t>或一个或多个虚拟</w:t>
      </w:r>
      <w:r w:rsidRPr="00B24C3D">
        <w:rPr>
          <w:rFonts w:eastAsia="SimSun"/>
          <w:spacing w:val="-2"/>
        </w:rPr>
        <w:t xml:space="preserve"> OSE</w:t>
      </w:r>
      <w:r w:rsidRPr="00B24C3D">
        <w:rPr>
          <w:rFonts w:eastAsia="SimSun" w:hint="eastAsia"/>
          <w:spacing w:val="-2"/>
        </w:rPr>
        <w:t>。用于运行硬件虚拟化软件或提供硬件虚拟化服务的操作系统实例将被视为物理</w:t>
      </w:r>
      <w:r w:rsidRPr="00B24C3D">
        <w:rPr>
          <w:rFonts w:eastAsia="SimSun"/>
          <w:spacing w:val="-2"/>
        </w:rPr>
        <w:t xml:space="preserve"> OSE </w:t>
      </w:r>
      <w:r w:rsidRPr="00B24C3D">
        <w:rPr>
          <w:rFonts w:eastAsia="SimSun" w:hint="eastAsia"/>
          <w:spacing w:val="-2"/>
        </w:rPr>
        <w:t>的一部分。</w:t>
      </w:r>
    </w:p>
    <w:p w:rsidR="00877D86" w:rsidRDefault="00877D86" w:rsidP="00877D86">
      <w:pPr>
        <w:pStyle w:val="ProductList-Body"/>
        <w:rPr>
          <w:rFonts w:eastAsia="SimSun"/>
        </w:rPr>
      </w:pPr>
      <w:r w:rsidRPr="00B24C3D">
        <w:rPr>
          <w:rFonts w:ascii="SimSun" w:eastAsia="SimSun" w:hAnsi="SimSun"/>
        </w:rPr>
        <w:t>“</w:t>
      </w:r>
      <w:r>
        <w:rPr>
          <w:rFonts w:eastAsia="SimSun"/>
        </w:rPr>
        <w:t>SL</w:t>
      </w:r>
      <w:r w:rsidRPr="00B24C3D">
        <w:rPr>
          <w:rFonts w:ascii="SimSun" w:eastAsia="SimSun" w:hAnsi="SimSun"/>
        </w:rPr>
        <w:t>”</w:t>
      </w:r>
      <w:r>
        <w:rPr>
          <w:rFonts w:eastAsia="SimSun" w:hint="eastAsia"/>
        </w:rPr>
        <w:t>指订购许可。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9" w:name="_Toc432774542"/>
      <w:r>
        <w:rPr>
          <w:rFonts w:eastAsia="SimSun" w:hint="eastAsia"/>
        </w:rPr>
        <w:t>在线服务条款更新</w:t>
      </w:r>
      <w:bookmarkEnd w:id="19"/>
    </w:p>
    <w:p w:rsidR="00877D86" w:rsidRDefault="00877D86" w:rsidP="00877D86">
      <w:pPr>
        <w:pStyle w:val="ProductList-Body"/>
        <w:rPr>
          <w:rFonts w:eastAsia="SimSun"/>
        </w:rPr>
      </w:pPr>
      <w:r>
        <w:rPr>
          <w:rFonts w:eastAsia="SimSun" w:hint="eastAsia"/>
        </w:rPr>
        <w:t>客户续签或新订购某个在线服务后，应遵守当时的</w:t>
      </w:r>
      <w:r>
        <w:rPr>
          <w:rFonts w:eastAsia="SimSun"/>
        </w:rPr>
        <w:t xml:space="preserve"> OST</w:t>
      </w:r>
      <w:r>
        <w:rPr>
          <w:rFonts w:eastAsia="SimSun" w:hint="eastAsia"/>
        </w:rPr>
        <w:t>，且该</w:t>
      </w:r>
      <w:r>
        <w:rPr>
          <w:rFonts w:eastAsia="SimSun"/>
        </w:rPr>
        <w:t xml:space="preserve"> OST </w:t>
      </w:r>
      <w:r>
        <w:rPr>
          <w:rFonts w:eastAsia="SimSun" w:hint="eastAsia"/>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rPr>
        <w:t xml:space="preserve"> OST</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0" w:name="_Toc432774543"/>
      <w:r>
        <w:rPr>
          <w:rFonts w:eastAsia="SimSun" w:hint="eastAsia"/>
        </w:rPr>
        <w:t>合规性更改和国际可用性</w:t>
      </w:r>
      <w:bookmarkEnd w:id="20"/>
    </w:p>
    <w:p w:rsidR="00877D86" w:rsidRDefault="00877D86" w:rsidP="00877D86">
      <w:pPr>
        <w:pStyle w:val="ProductList-Body"/>
        <w:rPr>
          <w:rFonts w:eastAsia="SimSun"/>
        </w:rPr>
      </w:pPr>
      <w:r>
        <w:rPr>
          <w:rFonts w:eastAsia="SimSun" w:hint="eastAsia"/>
        </w:rPr>
        <w:t>微软可以不时对每个在线服务进行商业上合理的更改。微软可以根据某项政府法规、义务或其他并非普遍适用于在当地运营的所有企业的其他要求终止某个国家</w:t>
      </w:r>
      <w:r>
        <w:rPr>
          <w:rFonts w:eastAsia="SimSun"/>
        </w:rPr>
        <w:t>/</w:t>
      </w:r>
      <w:r>
        <w:rPr>
          <w:rFonts w:eastAsia="SimSun" w:hint="eastAsia"/>
        </w:rPr>
        <w:t>地区的某个在线服务。每个在线服务的可用性、功能和语言版本可能因国家</w:t>
      </w:r>
      <w:r>
        <w:rPr>
          <w:rFonts w:eastAsia="SimSun"/>
        </w:rPr>
        <w:t>/</w:t>
      </w:r>
      <w:r>
        <w:rPr>
          <w:rFonts w:eastAsia="SimSun" w:hint="eastAsia"/>
        </w:rPr>
        <w:t>地区而异。有关可用性的信息，客户可以参阅</w:t>
      </w:r>
      <w:r>
        <w:rPr>
          <w:rFonts w:eastAsia="SimSun"/>
        </w:rPr>
        <w:t xml:space="preserve"> </w:t>
      </w:r>
      <w:hyperlink r:id="rId18" w:history="1">
        <w:r w:rsidRPr="007622ED">
          <w:rPr>
            <w:rStyle w:val="Hyperlink"/>
            <w:rFonts w:eastAsia="SimSun"/>
            <w:color w:val="0563C1"/>
          </w:rPr>
          <w:t>www.microsoft.com/online/international-availability.aspx</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1" w:name="_Toc432774544"/>
      <w:r>
        <w:rPr>
          <w:rFonts w:eastAsia="SimSun" w:hint="eastAsia"/>
        </w:rPr>
        <w:t>数据保留</w:t>
      </w:r>
      <w:bookmarkEnd w:id="21"/>
    </w:p>
    <w:p w:rsidR="00877D86" w:rsidRDefault="00877D86" w:rsidP="00877D86">
      <w:pPr>
        <w:pStyle w:val="ProductList-Body"/>
        <w:spacing w:after="120"/>
        <w:rPr>
          <w:rFonts w:eastAsia="SimSun"/>
        </w:rPr>
      </w:pPr>
      <w:r>
        <w:rPr>
          <w:rFonts w:eastAsia="SimSun" w:hint="eastAsia"/>
        </w:rPr>
        <w:t>除免费试用外，在客户的订购期满或终止后，微软会将客户存储在在线服务中的数据在限制功能帐户中保留九十</w:t>
      </w:r>
      <w:r>
        <w:rPr>
          <w:rFonts w:eastAsia="SimSun"/>
        </w:rPr>
        <w:t xml:space="preserve"> (90) </w:t>
      </w:r>
      <w:r>
        <w:rPr>
          <w:rFonts w:eastAsia="SimSun" w:hint="eastAsia"/>
        </w:rPr>
        <w:t>天，以便客户能够提取这些数据。九十</w:t>
      </w:r>
      <w:r>
        <w:rPr>
          <w:rFonts w:eastAsia="SimSun"/>
        </w:rPr>
        <w:t xml:space="preserve"> (90) </w:t>
      </w:r>
      <w:r>
        <w:rPr>
          <w:rFonts w:eastAsia="SimSun" w:hint="eastAsia"/>
        </w:rPr>
        <w:t>天保留期期满后，微软将禁用客户的帐户并删除客户数据。</w:t>
      </w:r>
    </w:p>
    <w:p w:rsidR="00877D86" w:rsidRDefault="00877D86" w:rsidP="00877D86">
      <w:pPr>
        <w:pStyle w:val="ProductList-Body"/>
        <w:rPr>
          <w:rFonts w:eastAsia="SimSun"/>
        </w:rPr>
      </w:pPr>
      <w:r>
        <w:rPr>
          <w:rFonts w:eastAsia="SimSun" w:hint="eastAsia"/>
        </w:rPr>
        <w:t>在线服务可能不支持客户提供的软件的保留或提取。依照本节的规定，微软不对客户数据的删除承担任何责任。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2" w:name="_Toc432774545"/>
      <w:r>
        <w:rPr>
          <w:rFonts w:eastAsia="SimSun" w:hint="eastAsia"/>
        </w:rPr>
        <w:t>在线服务中的软件使用</w:t>
      </w:r>
      <w:bookmarkEnd w:id="22"/>
    </w:p>
    <w:p w:rsidR="00877D86" w:rsidRDefault="00877D86" w:rsidP="00877D86">
      <w:pPr>
        <w:pStyle w:val="ProductList-Body"/>
        <w:rPr>
          <w:rFonts w:eastAsia="SimSun"/>
        </w:rPr>
      </w:pPr>
      <w:r>
        <w:rPr>
          <w:rFonts w:eastAsia="SimSun" w:hint="eastAsia"/>
        </w:rPr>
        <w:t>客户可能需要安装特定微软软件才能使用在线服务。如果这样的话，则需遵守以下条款：</w:t>
      </w:r>
    </w:p>
    <w:p w:rsidR="00877D86" w:rsidRDefault="00877D86" w:rsidP="00877D86">
      <w:pPr>
        <w:pStyle w:val="ProductList-Body"/>
        <w:rPr>
          <w:rFonts w:eastAsia="SimSun"/>
        </w:rPr>
      </w:pPr>
    </w:p>
    <w:p w:rsidR="00877D86" w:rsidRDefault="00877D86" w:rsidP="00877D86">
      <w:pPr>
        <w:pStyle w:val="ProductList-Body"/>
        <w:ind w:left="180"/>
        <w:outlineLvl w:val="2"/>
        <w:rPr>
          <w:rFonts w:eastAsia="SimSun"/>
        </w:rPr>
      </w:pPr>
      <w:r>
        <w:rPr>
          <w:rFonts w:eastAsia="SimSun" w:hint="eastAsia"/>
          <w:b/>
          <w:color w:val="0072C6"/>
        </w:rPr>
        <w:t>微软软件许可条款</w:t>
      </w:r>
    </w:p>
    <w:p w:rsidR="00877D86" w:rsidRDefault="00877D86" w:rsidP="00877D86">
      <w:pPr>
        <w:pStyle w:val="ProductList-Body"/>
        <w:ind w:left="180"/>
        <w:rPr>
          <w:rFonts w:eastAsia="SimSun"/>
        </w:rPr>
      </w:pPr>
      <w:r>
        <w:rPr>
          <w:rFonts w:eastAsia="SimSun" w:hint="eastAsia"/>
        </w:rPr>
        <w:t>客户只能出于使用在线服务的目的安装和使用该软件。</w:t>
      </w:r>
      <w:hyperlink w:anchor="OnlineServiceSpecificTerms" w:history="1">
        <w:r w:rsidRPr="009667D9">
          <w:rPr>
            <w:rStyle w:val="Hyperlink"/>
            <w:rFonts w:eastAsia="SimSun" w:hint="eastAsia"/>
            <w:color w:val="0563C1"/>
          </w:rPr>
          <w:t>特定于在线服务的条款</w:t>
        </w:r>
      </w:hyperlink>
      <w:r>
        <w:rPr>
          <w:rFonts w:eastAsia="SimSun" w:hint="eastAsia"/>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rPr>
      </w:pPr>
    </w:p>
    <w:p w:rsidR="00877D86" w:rsidRDefault="00877D86" w:rsidP="00877D86">
      <w:pPr>
        <w:pStyle w:val="ProductList-Body"/>
        <w:ind w:left="180"/>
        <w:outlineLvl w:val="2"/>
        <w:rPr>
          <w:rFonts w:eastAsia="SimSun"/>
        </w:rPr>
      </w:pPr>
      <w:r>
        <w:rPr>
          <w:rFonts w:eastAsia="SimSun" w:hint="eastAsia"/>
          <w:b/>
          <w:color w:val="0072C6"/>
        </w:rPr>
        <w:t>软件的验证、自动更新和收集</w:t>
      </w:r>
    </w:p>
    <w:p w:rsidR="00877D86" w:rsidRDefault="00877D86" w:rsidP="00877D86">
      <w:pPr>
        <w:pStyle w:val="ProductList-Body"/>
        <w:ind w:left="180"/>
        <w:rPr>
          <w:rFonts w:eastAsia="SimSun"/>
        </w:rPr>
      </w:pPr>
      <w:r>
        <w:rPr>
          <w:rFonts w:eastAsia="SimSun" w:hint="eastAsia"/>
        </w:rPr>
        <w:t>微软可能会自动查看其任何软件的版本。安装软件的设备可能会定期提供信息，以便微软能够验证软件获得了适当的许可。这些信息包括软件版本、最终用户的用户帐户、产品</w:t>
      </w:r>
      <w:r>
        <w:rPr>
          <w:rFonts w:eastAsia="SimSun"/>
        </w:rPr>
        <w:t xml:space="preserve"> ID </w:t>
      </w:r>
      <w:r>
        <w:rPr>
          <w:rFonts w:eastAsia="SimSun" w:hint="eastAsia"/>
        </w:rPr>
        <w:t>信息、计算机</w:t>
      </w:r>
      <w:r>
        <w:rPr>
          <w:rFonts w:eastAsia="SimSun"/>
        </w:rPr>
        <w:t xml:space="preserve"> ID </w:t>
      </w:r>
      <w:r>
        <w:rPr>
          <w:rFonts w:eastAsia="SimSun" w:hint="eastAsia"/>
        </w:rPr>
        <w:t>以及设备的</w:t>
      </w:r>
      <w:r>
        <w:rPr>
          <w:rFonts w:eastAsia="SimSun"/>
        </w:rPr>
        <w:t xml:space="preserve"> Internet </w:t>
      </w:r>
      <w:r>
        <w:rPr>
          <w:rFonts w:eastAsia="SimSun" w:hint="eastAsia"/>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rPr>
        <w:t>“</w:t>
      </w:r>
      <w:r>
        <w:rPr>
          <w:rFonts w:eastAsia="SimSun" w:hint="eastAsia"/>
        </w:rPr>
        <w:t>应用程序</w:t>
      </w:r>
      <w:r w:rsidRPr="00B24C3D">
        <w:rPr>
          <w:rFonts w:ascii="SimSun" w:eastAsia="SimSun" w:hAnsi="SimSun"/>
        </w:rPr>
        <w:t>”</w:t>
      </w:r>
      <w:r>
        <w:rPr>
          <w:rFonts w:eastAsia="SimSun" w:hint="eastAsia"/>
        </w:rPr>
        <w:t>）后会得到增强。应用程序可能会收集有关应用程序的使用和性能的数据，并将这些数据传输给微软，用于本</w:t>
      </w:r>
      <w:r>
        <w:rPr>
          <w:rFonts w:eastAsia="SimSun"/>
        </w:rPr>
        <w:t xml:space="preserve"> OST </w:t>
      </w:r>
      <w:r>
        <w:rPr>
          <w:rFonts w:eastAsia="SimSun" w:hint="eastAsia"/>
        </w:rPr>
        <w:t>中所述的目的。</w:t>
      </w:r>
    </w:p>
    <w:p w:rsidR="00877D86" w:rsidRDefault="00877D86" w:rsidP="00877D86">
      <w:pPr>
        <w:pStyle w:val="ProductList-Body"/>
        <w:ind w:left="180"/>
        <w:outlineLvl w:val="2"/>
        <w:rPr>
          <w:rFonts w:eastAsia="SimSun"/>
        </w:rPr>
      </w:pPr>
      <w:r>
        <w:rPr>
          <w:rFonts w:eastAsia="SimSun" w:hint="eastAsia"/>
          <w:b/>
          <w:color w:val="0072C6"/>
        </w:rPr>
        <w:lastRenderedPageBreak/>
        <w:t>第三方软件组件</w:t>
      </w:r>
    </w:p>
    <w:p w:rsidR="00877D86" w:rsidRDefault="00877D86" w:rsidP="00877D86">
      <w:pPr>
        <w:pStyle w:val="ProductList-Body"/>
        <w:ind w:left="180"/>
        <w:rPr>
          <w:rFonts w:eastAsia="SimSun"/>
        </w:rPr>
      </w:pPr>
      <w:r>
        <w:rPr>
          <w:rFonts w:eastAsia="SimSun" w:hint="eastAsia"/>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3" w:name="_Toc432774546"/>
      <w:r>
        <w:rPr>
          <w:rFonts w:eastAsia="SimSun" w:hint="eastAsia"/>
        </w:rPr>
        <w:t>非微软产品</w:t>
      </w:r>
      <w:bookmarkEnd w:id="23"/>
    </w:p>
    <w:p w:rsidR="00877D86" w:rsidRDefault="00877D86" w:rsidP="00877D86">
      <w:pPr>
        <w:pStyle w:val="ProductList-Body"/>
        <w:rPr>
          <w:rFonts w:eastAsia="SimSun"/>
        </w:rPr>
      </w:pPr>
      <w:r>
        <w:rPr>
          <w:rFonts w:eastAsia="SimSun" w:hint="eastAsia"/>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4" w:name="_Toc432774547"/>
      <w:r>
        <w:rPr>
          <w:rFonts w:eastAsia="SimSun" w:hint="eastAsia"/>
        </w:rPr>
        <w:t>可接受的使用策略</w:t>
      </w:r>
      <w:bookmarkEnd w:id="24"/>
    </w:p>
    <w:p w:rsidR="00877D86" w:rsidRDefault="00877D86" w:rsidP="00877D86">
      <w:pPr>
        <w:pStyle w:val="ProductList-Body"/>
        <w:rPr>
          <w:rFonts w:eastAsia="SimSun"/>
        </w:rPr>
      </w:pPr>
      <w:r>
        <w:rPr>
          <w:rFonts w:eastAsia="SimSun" w:hint="eastAsia"/>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rPr>
      </w:pPr>
      <w:r>
        <w:rPr>
          <w:rFonts w:eastAsia="SimSun" w:hint="eastAsia"/>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使用在线服务侵犯他人权利；</w:t>
      </w:r>
    </w:p>
    <w:p w:rsidR="00877D86" w:rsidRDefault="00877D86" w:rsidP="00877D86">
      <w:pPr>
        <w:pStyle w:val="ProductList-Body"/>
        <w:numPr>
          <w:ilvl w:val="0"/>
          <w:numId w:val="2"/>
        </w:numPr>
        <w:spacing w:before="40"/>
        <w:ind w:left="450" w:hanging="270"/>
        <w:rPr>
          <w:rFonts w:eastAsia="SimSun"/>
        </w:rPr>
      </w:pPr>
      <w:r>
        <w:rPr>
          <w:rFonts w:eastAsia="SimSun" w:hint="eastAsia"/>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使用在线服务发送垃圾邮件或分发恶意软件；</w:t>
      </w:r>
    </w:p>
    <w:p w:rsidR="00877D86" w:rsidRDefault="00877D86" w:rsidP="00877D86">
      <w:pPr>
        <w:pStyle w:val="ProductList-Body"/>
        <w:numPr>
          <w:ilvl w:val="0"/>
          <w:numId w:val="2"/>
        </w:numPr>
        <w:spacing w:before="40"/>
        <w:ind w:left="450" w:hanging="270"/>
        <w:rPr>
          <w:rFonts w:eastAsia="SimSun"/>
        </w:rPr>
      </w:pPr>
      <w:r>
        <w:rPr>
          <w:rFonts w:eastAsia="SimSun" w:hint="eastAsia"/>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rPr>
      </w:pPr>
      <w:r>
        <w:rPr>
          <w:rFonts w:eastAsia="SimSun" w:hint="eastAsia"/>
        </w:rPr>
        <w:t>用于由于在线服务故障而可能会导致死亡、严重人身伤害或严重的物理或环境损害的任何应用或情况。</w:t>
      </w:r>
    </w:p>
    <w:p w:rsidR="00877D86" w:rsidRDefault="00877D86" w:rsidP="00877D86">
      <w:pPr>
        <w:pStyle w:val="ProductList-Body"/>
        <w:rPr>
          <w:rFonts w:eastAsia="SimSun"/>
        </w:rPr>
      </w:pPr>
      <w:r>
        <w:rPr>
          <w:rFonts w:eastAsia="SimSun" w:hint="eastAsia"/>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5" w:name="_Toc432774548"/>
      <w:r>
        <w:rPr>
          <w:rFonts w:eastAsia="SimSun" w:hint="eastAsia"/>
        </w:rPr>
        <w:t>技术限制</w:t>
      </w:r>
      <w:bookmarkEnd w:id="25"/>
    </w:p>
    <w:p w:rsidR="00877D86" w:rsidRDefault="00877D86" w:rsidP="00877D86">
      <w:pPr>
        <w:pStyle w:val="ProductList-Body"/>
        <w:rPr>
          <w:rFonts w:eastAsia="SimSun"/>
        </w:rPr>
      </w:pPr>
      <w:r>
        <w:rPr>
          <w:rFonts w:eastAsia="SimSun" w:hint="eastAsia"/>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6" w:name="_Toc432774549"/>
      <w:r>
        <w:rPr>
          <w:rFonts w:eastAsia="SimSun" w:hint="eastAsia"/>
        </w:rPr>
        <w:t>遵守法律</w:t>
      </w:r>
      <w:bookmarkEnd w:id="26"/>
    </w:p>
    <w:p w:rsidR="00877D86" w:rsidRDefault="00877D86" w:rsidP="00877D86">
      <w:pPr>
        <w:pStyle w:val="ProductList-Body"/>
        <w:spacing w:after="120"/>
        <w:rPr>
          <w:rFonts w:eastAsia="SimSun"/>
        </w:rPr>
      </w:pPr>
      <w:r>
        <w:rPr>
          <w:rFonts w:eastAsia="SimSun" w:hint="eastAsia"/>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rPr>
      </w:pPr>
      <w:r>
        <w:rPr>
          <w:rFonts w:eastAsia="SimSun" w:hint="eastAsia"/>
        </w:rPr>
        <w:t>客户必须遵守与其使用在线服务相关的所有适用法律和法规，包括与隐私、数据保护和通信保密相关的法律。客户负责针对客户提供或控制的组件（例如通过</w:t>
      </w:r>
      <w:r>
        <w:rPr>
          <w:rFonts w:eastAsia="SimSun"/>
        </w:rPr>
        <w:t xml:space="preserve"> Microsoft Intune </w:t>
      </w:r>
      <w:r>
        <w:rPr>
          <w:rFonts w:eastAsia="SimSun" w:hint="eastAsia"/>
        </w:rPr>
        <w:t>登记的设备或</w:t>
      </w:r>
      <w:r>
        <w:rPr>
          <w:rFonts w:eastAsia="SimSun"/>
        </w:rPr>
        <w:t xml:space="preserve"> Microsoft Azure </w:t>
      </w:r>
      <w:r>
        <w:rPr>
          <w:rFonts w:eastAsia="SimSun" w:hint="eastAsia"/>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rPr>
      </w:pPr>
    </w:p>
    <w:p w:rsidR="00C9632B" w:rsidRPr="00492373" w:rsidRDefault="00C9632B" w:rsidP="00C9632B">
      <w:pPr>
        <w:pStyle w:val="ProductList-SubSubSectionHeading"/>
        <w:outlineLvl w:val="1"/>
        <w:rPr>
          <w:rFonts w:eastAsia="SimSun"/>
        </w:rPr>
      </w:pPr>
      <w:bookmarkStart w:id="27" w:name="_Toc432774550"/>
      <w:r w:rsidRPr="00492373">
        <w:rPr>
          <w:rFonts w:eastAsia="SimSun"/>
        </w:rPr>
        <w:t>导入</w:t>
      </w:r>
      <w:r w:rsidRPr="00492373">
        <w:rPr>
          <w:rFonts w:eastAsia="SimSun"/>
        </w:rPr>
        <w:t>/</w:t>
      </w:r>
      <w:r w:rsidRPr="00492373">
        <w:rPr>
          <w:rFonts w:eastAsia="SimSun"/>
        </w:rPr>
        <w:t>导出服务</w:t>
      </w:r>
      <w:bookmarkEnd w:id="27"/>
    </w:p>
    <w:p w:rsidR="003A193D" w:rsidRDefault="00C9632B" w:rsidP="00C9632B">
      <w:pPr>
        <w:pStyle w:val="productlist-body0"/>
        <w:rPr>
          <w:rFonts w:ascii="Calibri" w:eastAsia="SimSun" w:hAnsi="Calibri" w:cstheme="minorBidi"/>
          <w:szCs w:val="22"/>
          <w:lang w:bidi="ar-SA"/>
        </w:rPr>
      </w:pPr>
      <w:r w:rsidRPr="00492373">
        <w:rPr>
          <w:rFonts w:asciiTheme="minorHAnsi" w:eastAsia="SimSun" w:hAnsiTheme="minorHAnsi" w:cstheme="minorBidi"/>
          <w:szCs w:val="22"/>
        </w:rPr>
        <w:t>客户必须遵守微软关于对包含其数据的物理介质（以下简称</w:t>
      </w:r>
      <w:r w:rsidRPr="00B92FF6">
        <w:rPr>
          <w:rFonts w:ascii="SimSun" w:eastAsia="SimSun" w:hAnsi="SimSun" w:cstheme="minorBidi"/>
          <w:szCs w:val="22"/>
        </w:rPr>
        <w:t>“</w:t>
      </w:r>
      <w:r w:rsidRPr="00492373">
        <w:rPr>
          <w:rFonts w:asciiTheme="minorHAnsi" w:eastAsia="SimSun" w:hAnsiTheme="minorHAnsi" w:cstheme="minorBidi"/>
          <w:szCs w:val="22"/>
        </w:rPr>
        <w:t>存储介质</w:t>
      </w:r>
      <w:r w:rsidRPr="00B92FF6">
        <w:rPr>
          <w:rFonts w:ascii="SimSun" w:eastAsia="SimSun" w:hAnsi="SimSun" w:cstheme="minorBidi"/>
          <w:szCs w:val="22"/>
        </w:rPr>
        <w:t>”</w:t>
      </w:r>
      <w:r w:rsidRPr="00492373">
        <w:rPr>
          <w:rFonts w:asciiTheme="minorHAnsi" w:eastAsia="SimSun" w:hAnsiTheme="minorHAnsi" w:cstheme="minorBidi"/>
          <w:szCs w:val="22"/>
        </w:rPr>
        <w:t>）的准备、处理和发运工作的所有要求，才能使用任何导入</w:t>
      </w:r>
      <w:r w:rsidRPr="00492373">
        <w:rPr>
          <w:rFonts w:asciiTheme="minorHAnsi" w:eastAsia="SimSun" w:hAnsiTheme="minorHAnsi" w:cstheme="minorBidi"/>
          <w:szCs w:val="22"/>
        </w:rPr>
        <w:t>/</w:t>
      </w:r>
      <w:r w:rsidRPr="00492373">
        <w:rPr>
          <w:rFonts w:asciiTheme="minorHAnsi" w:eastAsia="SimSun" w:hAnsiTheme="minorHAnsi" w:cstheme="minorBidi"/>
          <w:szCs w:val="22"/>
        </w:rPr>
        <w:t>导出服务。客户自行负责确保遵照所有法律和法规提供存储介质和数据。微软对该存储介质没有责任，且对丢失、破坏或损毁的存储介质不负责任。所有发运给微软的存储介质必须按照</w:t>
      </w:r>
      <w:r w:rsidRPr="00492373">
        <w:rPr>
          <w:rFonts w:asciiTheme="minorHAnsi" w:eastAsia="SimSun" w:hAnsiTheme="minorHAnsi" w:cstheme="minorBidi"/>
          <w:szCs w:val="22"/>
        </w:rPr>
        <w:t xml:space="preserve"> DAP </w:t>
      </w:r>
      <w:r w:rsidRPr="00492373">
        <w:rPr>
          <w:rFonts w:asciiTheme="minorHAnsi" w:eastAsia="SimSun" w:hAnsiTheme="minorHAnsi" w:cstheme="minorBidi"/>
          <w:szCs w:val="22"/>
        </w:rPr>
        <w:t>微软</w:t>
      </w:r>
      <w:r w:rsidRPr="00492373">
        <w:rPr>
          <w:rFonts w:asciiTheme="minorHAnsi" w:eastAsia="SimSun" w:hAnsiTheme="minorHAnsi" w:cstheme="minorBidi"/>
          <w:szCs w:val="22"/>
        </w:rPr>
        <w:t xml:space="preserve"> DCS </w:t>
      </w:r>
      <w:r w:rsidRPr="00492373">
        <w:rPr>
          <w:rFonts w:asciiTheme="minorHAnsi" w:eastAsia="SimSun" w:hAnsiTheme="minorHAnsi" w:cstheme="minorBidi"/>
          <w:szCs w:val="22"/>
        </w:rPr>
        <w:t>数据中心（</w:t>
      </w:r>
      <w:r w:rsidRPr="00492373">
        <w:rPr>
          <w:rFonts w:asciiTheme="minorHAnsi" w:eastAsia="SimSun" w:hAnsiTheme="minorHAnsi" w:cstheme="minorBidi"/>
          <w:szCs w:val="22"/>
        </w:rPr>
        <w:t xml:space="preserve">2010 </w:t>
      </w:r>
      <w:r w:rsidRPr="00492373">
        <w:rPr>
          <w:rFonts w:asciiTheme="minorHAnsi" w:eastAsia="SimSun" w:hAnsiTheme="minorHAnsi" w:cstheme="minorBidi"/>
          <w:szCs w:val="22"/>
        </w:rPr>
        <w:t>年国际贸易术语解释通则）发送。发运给客户的存储介质将按照</w:t>
      </w:r>
      <w:r w:rsidRPr="00492373">
        <w:rPr>
          <w:rFonts w:asciiTheme="minorHAnsi" w:eastAsia="SimSun" w:hAnsiTheme="minorHAnsi" w:cstheme="minorBidi"/>
          <w:szCs w:val="22"/>
        </w:rPr>
        <w:t xml:space="preserve"> DAP Customer Dock</w:t>
      </w:r>
      <w:r w:rsidRPr="00492373">
        <w:rPr>
          <w:rFonts w:asciiTheme="minorHAnsi" w:eastAsia="SimSun" w:hAnsiTheme="minorHAnsi" w:cstheme="minorBidi"/>
          <w:szCs w:val="22"/>
        </w:rPr>
        <w:t>（</w:t>
      </w:r>
      <w:r w:rsidRPr="00492373">
        <w:rPr>
          <w:rFonts w:asciiTheme="minorHAnsi" w:eastAsia="SimSun" w:hAnsiTheme="minorHAnsi" w:cstheme="minorBidi"/>
          <w:szCs w:val="22"/>
        </w:rPr>
        <w:t xml:space="preserve">2010 </w:t>
      </w:r>
      <w:r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rPr>
      </w:pPr>
      <w:bookmarkStart w:id="28" w:name="_Toc432774551"/>
      <w:r>
        <w:rPr>
          <w:rFonts w:eastAsia="SimSun" w:hint="eastAsia"/>
        </w:rPr>
        <w:t>电子通知</w:t>
      </w:r>
      <w:bookmarkEnd w:id="28"/>
    </w:p>
    <w:p w:rsidR="00877D86" w:rsidRDefault="00877D86" w:rsidP="00877D86">
      <w:pPr>
        <w:pStyle w:val="ProductList-Body"/>
        <w:rPr>
          <w:rFonts w:eastAsia="SimSun"/>
        </w:rPr>
      </w:pPr>
      <w:r>
        <w:rPr>
          <w:rFonts w:eastAsia="SimSun" w:hint="eastAsia"/>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9" w:name="_Toc432774552"/>
      <w:r>
        <w:rPr>
          <w:rFonts w:eastAsia="SimSun" w:hint="eastAsia"/>
        </w:rPr>
        <w:t>许可的重新分配</w:t>
      </w:r>
      <w:bookmarkEnd w:id="29"/>
    </w:p>
    <w:p w:rsidR="00877D86" w:rsidRDefault="00877D86" w:rsidP="00877D86">
      <w:pPr>
        <w:pStyle w:val="ProductList-Body"/>
        <w:rPr>
          <w:rFonts w:eastAsia="SimSun"/>
        </w:rPr>
      </w:pPr>
      <w:r>
        <w:rPr>
          <w:rFonts w:eastAsia="SimSun" w:hint="eastAsia"/>
        </w:rPr>
        <w:t>大多数（但不是全部）</w:t>
      </w:r>
      <w:r>
        <w:rPr>
          <w:rFonts w:eastAsia="SimSun"/>
        </w:rPr>
        <w:t xml:space="preserve">SL </w:t>
      </w:r>
      <w:r>
        <w:rPr>
          <w:rFonts w:eastAsia="SimSun" w:hint="eastAsia"/>
        </w:rPr>
        <w:t>都将被重新分配。除非本段落或</w:t>
      </w:r>
      <w:hyperlink w:anchor="OnlineServiceSpecificTerms" w:history="1">
        <w:r w:rsidRPr="009667D9">
          <w:rPr>
            <w:rStyle w:val="Hyperlink"/>
            <w:rFonts w:eastAsia="SimSun" w:hint="eastAsia"/>
            <w:color w:val="0563C1"/>
          </w:rPr>
          <w:t>特定于在线服务的条款</w:t>
        </w:r>
      </w:hyperlink>
      <w:r>
        <w:rPr>
          <w:rFonts w:eastAsia="SimSun" w:hint="eastAsia"/>
        </w:rPr>
        <w:t>中的条款允许，否则客户在短期内（即上次分配后的九十</w:t>
      </w:r>
      <w:r>
        <w:rPr>
          <w:rFonts w:eastAsia="SimSun"/>
        </w:rPr>
        <w:t xml:space="preserve"> (90) </w:t>
      </w:r>
      <w:r>
        <w:rPr>
          <w:rFonts w:eastAsia="SimSun" w:hint="eastAsia"/>
        </w:rPr>
        <w:t>天内）不得重新分配</w:t>
      </w:r>
      <w:r>
        <w:rPr>
          <w:rFonts w:eastAsia="SimSun"/>
        </w:rPr>
        <w:t xml:space="preserve"> SL</w:t>
      </w:r>
      <w:r>
        <w:rPr>
          <w:rFonts w:eastAsia="SimSun" w:hint="eastAsia"/>
        </w:rPr>
        <w:t>。客户可以在短期内重新分配</w:t>
      </w:r>
      <w:r>
        <w:rPr>
          <w:rFonts w:eastAsia="SimSun"/>
        </w:rPr>
        <w:t xml:space="preserve"> SL </w:t>
      </w:r>
      <w:r>
        <w:rPr>
          <w:rFonts w:eastAsia="SimSun" w:hint="eastAsia"/>
        </w:rPr>
        <w:t>以填补用户空缺，或在某台设备无法使用时解决其不可用性。出于任何其他目的重新分配</w:t>
      </w:r>
      <w:r>
        <w:rPr>
          <w:rFonts w:eastAsia="SimSun"/>
        </w:rPr>
        <w:t xml:space="preserve"> SL </w:t>
      </w:r>
      <w:r>
        <w:rPr>
          <w:rFonts w:eastAsia="SimSun" w:hint="eastAsia"/>
        </w:rPr>
        <w:t>必须是永久性的。客户将某设备或用户的</w:t>
      </w:r>
      <w:r>
        <w:rPr>
          <w:rFonts w:eastAsia="SimSun"/>
        </w:rPr>
        <w:t xml:space="preserve"> SL </w:t>
      </w:r>
      <w:r>
        <w:rPr>
          <w:rFonts w:eastAsia="SimSun" w:hint="eastAsia"/>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30" w:name="_Toc432774553"/>
      <w:r>
        <w:rPr>
          <w:rFonts w:eastAsia="SimSun" w:hint="eastAsia"/>
        </w:rPr>
        <w:t>字体组件</w:t>
      </w:r>
      <w:bookmarkEnd w:id="30"/>
    </w:p>
    <w:p w:rsidR="00877D86" w:rsidRDefault="00877D86" w:rsidP="00877D86">
      <w:pPr>
        <w:pStyle w:val="ProductList-Body"/>
        <w:rPr>
          <w:rFonts w:eastAsia="SimSun"/>
        </w:rPr>
      </w:pPr>
      <w:r>
        <w:rPr>
          <w:rFonts w:eastAsia="SimSun" w:hint="eastAsia"/>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31" w:name="_Toc432774554"/>
      <w:r>
        <w:rPr>
          <w:rFonts w:eastAsia="SimSun" w:hint="eastAsia"/>
        </w:rPr>
        <w:lastRenderedPageBreak/>
        <w:t>多路技术</w:t>
      </w:r>
      <w:bookmarkEnd w:id="31"/>
    </w:p>
    <w:p w:rsidR="00877D86" w:rsidRDefault="00877D86" w:rsidP="00877D86">
      <w:pPr>
        <w:pStyle w:val="ProductList-Body"/>
        <w:rPr>
          <w:rFonts w:eastAsia="SimSun"/>
        </w:rPr>
      </w:pPr>
      <w:r>
        <w:rPr>
          <w:rFonts w:eastAsia="SimSun" w:hint="eastAsia"/>
        </w:rPr>
        <w:t>客户用于组合连接的硬件或软件；重新路由信息；减少直接访问或使用在线服务（或相关软件）的设备或用户的数量；或减少在线服务直接管理（有时称为</w:t>
      </w:r>
      <w:r w:rsidRPr="00B24C3D">
        <w:rPr>
          <w:rFonts w:ascii="SimSun" w:eastAsia="SimSun" w:hAnsi="SimSun"/>
        </w:rPr>
        <w:t>“</w:t>
      </w:r>
      <w:r>
        <w:rPr>
          <w:rFonts w:eastAsia="SimSun" w:hint="eastAsia"/>
        </w:rPr>
        <w:t>多路技术</w:t>
      </w:r>
      <w:r w:rsidRPr="00B24C3D">
        <w:rPr>
          <w:rFonts w:ascii="SimSun" w:eastAsia="SimSun" w:hAnsi="SimSun"/>
        </w:rPr>
        <w:t>”</w:t>
      </w:r>
      <w:r>
        <w:rPr>
          <w:rFonts w:eastAsia="SimSun" w:hint="eastAsia"/>
        </w:rPr>
        <w:t>或</w:t>
      </w:r>
      <w:r w:rsidRPr="00B24C3D">
        <w:rPr>
          <w:rFonts w:ascii="SimSun" w:eastAsia="SimSun" w:hAnsi="SimSun"/>
        </w:rPr>
        <w:t>“</w:t>
      </w:r>
      <w:r>
        <w:rPr>
          <w:rFonts w:eastAsia="SimSun" w:hint="eastAsia"/>
        </w:rPr>
        <w:t>组合连接</w:t>
      </w:r>
      <w:r w:rsidRPr="00B24C3D">
        <w:rPr>
          <w:rFonts w:ascii="SimSun" w:eastAsia="SimSun" w:hAnsi="SimSun"/>
        </w:rPr>
        <w:t>”</w:t>
      </w:r>
      <w:r>
        <w:rPr>
          <w:rFonts w:eastAsia="SimSun" w:hint="eastAsia"/>
        </w:rPr>
        <w:t>）的</w:t>
      </w:r>
      <w:r>
        <w:rPr>
          <w:rFonts w:eastAsia="SimSun"/>
        </w:rPr>
        <w:t xml:space="preserve"> OSE</w:t>
      </w:r>
      <w:r>
        <w:rPr>
          <w:rFonts w:eastAsia="SimSun" w:hint="eastAsia"/>
        </w:rPr>
        <w:t>、设备或用户数量不会减少客户需要的任何类型的许可（包括</w:t>
      </w:r>
      <w:r>
        <w:rPr>
          <w:rFonts w:eastAsia="SimSun"/>
        </w:rPr>
        <w:t xml:space="preserve"> SL</w:t>
      </w:r>
      <w:r>
        <w:rPr>
          <w:rFonts w:eastAsia="SimSun" w:hint="eastAsia"/>
        </w:rPr>
        <w:t>）数量。</w:t>
      </w:r>
    </w:p>
    <w:p w:rsidR="00290952" w:rsidRPr="00C34455" w:rsidRDefault="00603932"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EC1CF4">
          <w:footerReference w:type="default" r:id="rId19"/>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rPr>
      </w:pPr>
      <w:bookmarkStart w:id="32" w:name="PrivacyandSecurityTerms"/>
      <w:bookmarkStart w:id="33" w:name="_Toc432774555"/>
      <w:r>
        <w:rPr>
          <w:rFonts w:asciiTheme="minorHAnsi" w:eastAsia="SimSun" w:hAnsiTheme="minorHAnsi" w:hint="eastAsia"/>
        </w:rPr>
        <w:lastRenderedPageBreak/>
        <w:t>隐私和安全条款</w:t>
      </w:r>
      <w:bookmarkEnd w:id="32"/>
      <w:bookmarkEnd w:id="33"/>
    </w:p>
    <w:p w:rsidR="00877D86" w:rsidRDefault="00877D86" w:rsidP="00877D86">
      <w:pPr>
        <w:pStyle w:val="ProductList-Body"/>
        <w:rPr>
          <w:rFonts w:eastAsia="SimSun"/>
        </w:rPr>
      </w:pPr>
      <w:r>
        <w:rPr>
          <w:rFonts w:eastAsia="SimSun" w:hint="eastAsia"/>
        </w:rPr>
        <w:t>本节在线服务条款分为两个部分：</w:t>
      </w:r>
    </w:p>
    <w:p w:rsidR="00877D86" w:rsidRDefault="00877D86" w:rsidP="00877D86">
      <w:pPr>
        <w:pStyle w:val="ProductList-Body"/>
        <w:numPr>
          <w:ilvl w:val="0"/>
          <w:numId w:val="4"/>
        </w:numPr>
        <w:ind w:left="450" w:hanging="270"/>
        <w:rPr>
          <w:rFonts w:eastAsia="SimSun"/>
        </w:rPr>
      </w:pPr>
      <w:r>
        <w:rPr>
          <w:rFonts w:eastAsia="SimSun" w:hint="eastAsia"/>
        </w:rPr>
        <w:t>一般隐私和安全条款，适用于所有在线服务；以及</w:t>
      </w:r>
    </w:p>
    <w:p w:rsidR="00877D86" w:rsidRDefault="00877D86" w:rsidP="00877D86">
      <w:pPr>
        <w:pStyle w:val="ProductList-Body"/>
        <w:numPr>
          <w:ilvl w:val="0"/>
          <w:numId w:val="4"/>
        </w:numPr>
        <w:spacing w:before="40"/>
        <w:ind w:left="461" w:hanging="274"/>
        <w:rPr>
          <w:rFonts w:eastAsia="SimSun"/>
        </w:rPr>
      </w:pPr>
      <w:r>
        <w:rPr>
          <w:rFonts w:eastAsia="SimSun" w:hint="eastAsia"/>
        </w:rPr>
        <w:t>数据处理条款，它们是某些在线服务的附加条款。</w:t>
      </w:r>
    </w:p>
    <w:p w:rsidR="00877D86" w:rsidRDefault="00877D86" w:rsidP="00877D86">
      <w:pPr>
        <w:pStyle w:val="ProductList-Body"/>
        <w:rPr>
          <w:rFonts w:eastAsia="SimSun"/>
        </w:rPr>
      </w:pPr>
    </w:p>
    <w:p w:rsidR="00877D86" w:rsidRDefault="00877D86" w:rsidP="00E27712">
      <w:pPr>
        <w:pStyle w:val="ProductList-Offering1Heading"/>
      </w:pPr>
      <w:bookmarkStart w:id="34" w:name="_Toc432774556"/>
      <w:r>
        <w:rPr>
          <w:rFonts w:hint="eastAsia"/>
        </w:rPr>
        <w:t>一般隐私和安全条款</w:t>
      </w:r>
      <w:bookmarkEnd w:id="34"/>
    </w:p>
    <w:p w:rsidR="00877D86" w:rsidRDefault="00877D86" w:rsidP="00877D86">
      <w:pPr>
        <w:pStyle w:val="ProductList-SubSubSectionHeading"/>
        <w:outlineLvl w:val="2"/>
        <w:rPr>
          <w:rFonts w:eastAsia="SimSun"/>
        </w:rPr>
      </w:pPr>
      <w:bookmarkStart w:id="35" w:name="_Toc432774557"/>
      <w:r>
        <w:rPr>
          <w:rFonts w:eastAsia="SimSun" w:hint="eastAsia"/>
        </w:rPr>
        <w:t>范围</w:t>
      </w:r>
      <w:bookmarkEnd w:id="35"/>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6" w:name="_Toc432774558"/>
      <w:r>
        <w:rPr>
          <w:rFonts w:eastAsia="SimSun" w:hint="eastAsia"/>
        </w:rPr>
        <w:t>客户数据的使用</w:t>
      </w:r>
      <w:bookmarkEnd w:id="36"/>
    </w:p>
    <w:p w:rsidR="00877D86" w:rsidRDefault="00877D86" w:rsidP="00877D86">
      <w:pPr>
        <w:pStyle w:val="ProductList-Body"/>
        <w:rPr>
          <w:rFonts w:eastAsia="SimSun"/>
        </w:rPr>
      </w:pPr>
      <w:r>
        <w:rPr>
          <w:rFonts w:eastAsia="SimSun" w:hint="eastAsia"/>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rPr>
      </w:pPr>
    </w:p>
    <w:p w:rsidR="0059392D" w:rsidRDefault="0059392D" w:rsidP="0059392D">
      <w:pPr>
        <w:pStyle w:val="ProductList-SubSubSectionHeading"/>
        <w:outlineLvl w:val="2"/>
        <w:rPr>
          <w:rFonts w:eastAsia="SimSun"/>
        </w:rPr>
      </w:pPr>
      <w:bookmarkStart w:id="37" w:name="_Toc417892060"/>
      <w:bookmarkStart w:id="38" w:name="_Toc423959220"/>
      <w:bookmarkStart w:id="39" w:name="_Toc432774559"/>
      <w:r>
        <w:rPr>
          <w:rFonts w:eastAsia="SimSun" w:hint="eastAsia"/>
        </w:rPr>
        <w:t>客户数据的披露</w:t>
      </w:r>
      <w:bookmarkEnd w:id="37"/>
      <w:bookmarkEnd w:id="38"/>
      <w:bookmarkEnd w:id="39"/>
    </w:p>
    <w:p w:rsidR="0059392D" w:rsidRDefault="0059392D" w:rsidP="0059392D">
      <w:pPr>
        <w:pStyle w:val="ProductList-Body"/>
        <w:spacing w:after="120"/>
        <w:rPr>
          <w:rFonts w:eastAsia="SimSun"/>
        </w:rPr>
      </w:pPr>
      <w:r>
        <w:rPr>
          <w:rFonts w:eastAsia="SimSun" w:hint="eastAsia"/>
        </w:rPr>
        <w:t>微软将不会在微软及其控制的子公司和关联公司外部披露客户数据，除非</w:t>
      </w:r>
      <w:r>
        <w:rPr>
          <w:rFonts w:eastAsia="SimSun" w:hint="eastAsia"/>
        </w:rPr>
        <w:t xml:space="preserve"> (1) </w:t>
      </w:r>
      <w:r>
        <w:rPr>
          <w:rFonts w:eastAsia="SimSun" w:hint="eastAsia"/>
        </w:rPr>
        <w:t>客户指示、</w:t>
      </w:r>
      <w:r>
        <w:rPr>
          <w:rFonts w:eastAsia="SimSun" w:hint="eastAsia"/>
        </w:rPr>
        <w:t xml:space="preserve">(2) OST </w:t>
      </w:r>
      <w:r>
        <w:rPr>
          <w:rFonts w:eastAsia="SimSun" w:hint="eastAsia"/>
        </w:rPr>
        <w:t>规定或</w:t>
      </w:r>
      <w:r>
        <w:rPr>
          <w:rFonts w:eastAsia="SimSun" w:hint="eastAsia"/>
        </w:rPr>
        <w:t xml:space="preserve"> (3) </w:t>
      </w:r>
      <w:r>
        <w:rPr>
          <w:rFonts w:eastAsia="SimSun" w:hint="eastAsia"/>
        </w:rPr>
        <w:t>法律要求。</w:t>
      </w:r>
    </w:p>
    <w:p w:rsidR="0059392D" w:rsidRDefault="0059392D" w:rsidP="0059392D">
      <w:pPr>
        <w:pStyle w:val="ProductList-Body"/>
        <w:spacing w:after="120"/>
        <w:rPr>
          <w:rFonts w:eastAsia="SimSun"/>
        </w:rPr>
      </w:pPr>
      <w:r>
        <w:rPr>
          <w:rFonts w:eastAsia="SimSun" w:hint="eastAsia"/>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rPr>
      </w:pPr>
      <w:r>
        <w:rPr>
          <w:rFonts w:eastAsia="SimSun" w:hint="eastAsia"/>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rPr>
      </w:pPr>
      <w:r>
        <w:rPr>
          <w:rFonts w:eastAsia="SimSun" w:hint="eastAsia"/>
        </w:rPr>
        <w:t>微软将不会向任何第三方提供以下内容：</w:t>
      </w:r>
      <w:r>
        <w:rPr>
          <w:rFonts w:eastAsia="SimSun" w:hint="eastAsia"/>
        </w:rPr>
        <w:t xml:space="preserve">(a) </w:t>
      </w:r>
      <w:r>
        <w:rPr>
          <w:rFonts w:eastAsia="SimSun" w:hint="eastAsia"/>
        </w:rPr>
        <w:t>对客户数据的直接、间接、全部或自由访问权限；</w:t>
      </w:r>
      <w:r>
        <w:rPr>
          <w:rFonts w:eastAsia="SimSun" w:hint="eastAsia"/>
        </w:rPr>
        <w:t xml:space="preserve">(b) </w:t>
      </w:r>
      <w:r>
        <w:rPr>
          <w:rFonts w:eastAsia="SimSun" w:hint="eastAsia"/>
        </w:rPr>
        <w:t>用于保护客户数据安全的平台加密密钥或破解此类加密的能力；或</w:t>
      </w:r>
      <w:r>
        <w:rPr>
          <w:rFonts w:eastAsia="SimSun" w:hint="eastAsia"/>
        </w:rPr>
        <w:t xml:space="preserve"> (c) </w:t>
      </w:r>
      <w:r>
        <w:rPr>
          <w:rFonts w:eastAsia="SimSun" w:hint="eastAsia"/>
        </w:rPr>
        <w:t>对客户数据的访问权限（如果微软意识到相关数据将用于第三方的请求中所述内容以外的目的）。</w:t>
      </w:r>
    </w:p>
    <w:p w:rsidR="0059392D" w:rsidRDefault="0059392D" w:rsidP="0059392D">
      <w:pPr>
        <w:pStyle w:val="ProductList-Body"/>
        <w:rPr>
          <w:rFonts w:eastAsia="SimSun"/>
        </w:rPr>
      </w:pPr>
      <w:r>
        <w:rPr>
          <w:rFonts w:eastAsia="SimSun" w:hint="eastAsia"/>
        </w:rPr>
        <w:t>为支持上述条款，微软可能会向第三方提供客户的基本联系信息。</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40" w:name="_Toc432774560"/>
      <w:r>
        <w:rPr>
          <w:rFonts w:eastAsia="SimSun" w:hint="eastAsia"/>
        </w:rPr>
        <w:t>教育机构</w:t>
      </w:r>
      <w:bookmarkEnd w:id="40"/>
    </w:p>
    <w:p w:rsidR="00877D86" w:rsidRDefault="00877D86" w:rsidP="00877D86">
      <w:pPr>
        <w:pStyle w:val="ProductList-Body"/>
        <w:spacing w:after="120"/>
        <w:rPr>
          <w:rFonts w:eastAsia="SimSun"/>
        </w:rPr>
      </w:pPr>
      <w:r>
        <w:rPr>
          <w:rFonts w:eastAsia="SimSun" w:hint="eastAsia"/>
        </w:rPr>
        <w:t>如果客户是《家庭教育权和隐私权法案</w:t>
      </w:r>
      <w:r w:rsidR="00812903">
        <w:rPr>
          <w:rFonts w:eastAsia="SimSun" w:hint="eastAsia"/>
        </w:rPr>
        <w:t>》</w:t>
      </w:r>
      <w:r w:rsidR="00812903">
        <w:rPr>
          <w:rFonts w:eastAsia="SimSun"/>
        </w:rPr>
        <w:t>(</w:t>
      </w:r>
      <w:r>
        <w:rPr>
          <w:rFonts w:eastAsia="SimSun"/>
        </w:rPr>
        <w:t xml:space="preserve">20 U.S.C. § 1232g) (FERPA) </w:t>
      </w:r>
      <w:r>
        <w:rPr>
          <w:rFonts w:eastAsia="SimSun" w:hint="eastAsia"/>
        </w:rPr>
        <w:t>下的条例适用的教育机构，则微软承认，在本</w:t>
      </w:r>
      <w:r>
        <w:rPr>
          <w:rFonts w:eastAsia="SimSun"/>
        </w:rPr>
        <w:t xml:space="preserve"> OST </w:t>
      </w:r>
      <w:r>
        <w:rPr>
          <w:rFonts w:eastAsia="SimSun" w:hint="eastAsia"/>
        </w:rPr>
        <w:t>中，微软将在客户数据中被指定为带有</w:t>
      </w:r>
      <w:r w:rsidRPr="00B24C3D">
        <w:rPr>
          <w:rFonts w:ascii="SimSun" w:eastAsia="SimSun" w:hAnsi="SimSun"/>
        </w:rPr>
        <w:t>“</w:t>
      </w:r>
      <w:r>
        <w:rPr>
          <w:rFonts w:eastAsia="SimSun" w:hint="eastAsia"/>
        </w:rPr>
        <w:t>合法教育权益</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学校负责人</w:t>
      </w:r>
      <w:r w:rsidRPr="00B24C3D">
        <w:rPr>
          <w:rFonts w:ascii="SimSun" w:eastAsia="SimSun" w:hAnsi="SimSun"/>
        </w:rPr>
        <w:t>”</w:t>
      </w:r>
      <w:r>
        <w:rPr>
          <w:rFonts w:eastAsia="SimSun" w:hint="eastAsia"/>
        </w:rPr>
        <w:t>（按照</w:t>
      </w:r>
      <w:r>
        <w:rPr>
          <w:rFonts w:eastAsia="SimSun"/>
        </w:rPr>
        <w:t xml:space="preserve"> FERPA </w:t>
      </w:r>
      <w:r>
        <w:rPr>
          <w:rFonts w:eastAsia="SimSun" w:hint="eastAsia"/>
        </w:rPr>
        <w:t>及其实施条例中定义的条款），且微软同意遵守</w:t>
      </w:r>
      <w:r>
        <w:rPr>
          <w:rFonts w:eastAsia="SimSun"/>
        </w:rPr>
        <w:t xml:space="preserve"> 34 CFR 99.33(a) </w:t>
      </w:r>
      <w:r>
        <w:rPr>
          <w:rFonts w:eastAsia="SimSun" w:hint="eastAsia"/>
        </w:rPr>
        <w:t>针对学校负责人规定的限制和要求。</w:t>
      </w:r>
    </w:p>
    <w:p w:rsidR="00877D86" w:rsidRDefault="00877D86" w:rsidP="00877D86">
      <w:pPr>
        <w:pStyle w:val="ProductList-Body"/>
        <w:rPr>
          <w:rFonts w:eastAsia="SimSun"/>
        </w:rPr>
      </w:pPr>
      <w:r>
        <w:rPr>
          <w:rFonts w:eastAsia="SimSun" w:hint="eastAsia"/>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rPr>
        <w:t xml:space="preserve"> 18 </w:t>
      </w:r>
      <w:r>
        <w:rPr>
          <w:rFonts w:eastAsia="SimSun" w:hint="eastAsia"/>
        </w:rPr>
        <w:t>岁的学生或尚未开始接受高等教育的学生，则应告知学生的父母）通知有关命令或传票的事宜。</w:t>
      </w:r>
    </w:p>
    <w:p w:rsidR="00877D86" w:rsidRDefault="00877D86" w:rsidP="00877D86">
      <w:pPr>
        <w:pStyle w:val="ProductList-Body"/>
        <w:rPr>
          <w:rFonts w:eastAsia="SimSun"/>
        </w:rPr>
      </w:pPr>
    </w:p>
    <w:p w:rsidR="0059392D" w:rsidRDefault="0059392D" w:rsidP="0059392D">
      <w:pPr>
        <w:pStyle w:val="ProductList-SubSubSectionHeading"/>
        <w:rPr>
          <w:rFonts w:eastAsia="SimSun"/>
        </w:rPr>
      </w:pPr>
      <w:bookmarkStart w:id="41" w:name="_Toc423959222"/>
      <w:bookmarkStart w:id="42" w:name="_Toc432774561"/>
      <w:bookmarkStart w:id="43" w:name="HIPPA"/>
      <w:bookmarkStart w:id="44" w:name="_Toc417892062"/>
      <w:r>
        <w:rPr>
          <w:rFonts w:eastAsia="SimSun" w:hint="eastAsia"/>
        </w:rPr>
        <w:t>HIPAA Business Associate</w:t>
      </w:r>
      <w:bookmarkEnd w:id="41"/>
      <w:bookmarkEnd w:id="42"/>
    </w:p>
    <w:bookmarkEnd w:id="43"/>
    <w:p w:rsidR="0059392D" w:rsidRDefault="0059392D" w:rsidP="00812903">
      <w:pPr>
        <w:pStyle w:val="ProductList-Body"/>
        <w:rPr>
          <w:rFonts w:eastAsia="SimSun"/>
        </w:rPr>
      </w:pPr>
      <w:r>
        <w:rPr>
          <w:rFonts w:eastAsia="SimSun" w:hint="eastAsia"/>
        </w:rPr>
        <w:t>如果客户是“涵盖的实体”或“业务关联公司”，并且在客户数据中包括“受保护的状态信息”（按</w:t>
      </w:r>
      <w:r>
        <w:rPr>
          <w:rFonts w:eastAsia="SimSun" w:hint="eastAsia"/>
        </w:rPr>
        <w:t xml:space="preserve"> 45 CFR </w:t>
      </w:r>
      <w:r>
        <w:rPr>
          <w:rFonts w:eastAsia="SimSun" w:hint="eastAsia"/>
        </w:rPr>
        <w:t>§</w:t>
      </w:r>
      <w:r>
        <w:rPr>
          <w:rFonts w:eastAsia="SimSun" w:hint="eastAsia"/>
        </w:rPr>
        <w:t xml:space="preserve"> 160.103 </w:t>
      </w:r>
      <w:r>
        <w:rPr>
          <w:rFonts w:eastAsia="SimSun" w:hint="eastAsia"/>
        </w:rPr>
        <w:t>中定义的那些条款），则执行客户的批量许可协议包括执行</w:t>
      </w:r>
      <w:r>
        <w:rPr>
          <w:rFonts w:eastAsia="SimSun" w:hint="eastAsia"/>
        </w:rPr>
        <w:t xml:space="preserve"> HIPAA Business Associate </w:t>
      </w:r>
      <w:r>
        <w:rPr>
          <w:rFonts w:eastAsia="SimSun" w:hint="eastAsia"/>
        </w:rPr>
        <w:t>协议（以下简称</w:t>
      </w:r>
      <w:r w:rsidRPr="00147AC2">
        <w:rPr>
          <w:rFonts w:eastAsia="SimSun"/>
        </w:rPr>
        <w:t>“</w:t>
      </w:r>
      <w:r>
        <w:rPr>
          <w:rFonts w:eastAsia="SimSun" w:hint="eastAsia"/>
        </w:rPr>
        <w:t>BAA</w:t>
      </w:r>
      <w:r w:rsidRPr="00147AC2">
        <w:rPr>
          <w:rFonts w:eastAsia="SimSun"/>
        </w:rPr>
        <w:t>”</w:t>
      </w:r>
      <w:r>
        <w:rPr>
          <w:rFonts w:eastAsia="SimSun" w:hint="eastAsia"/>
        </w:rPr>
        <w:t>），您可以在</w:t>
      </w:r>
      <w:r>
        <w:rPr>
          <w:rFonts w:eastAsia="SimSun" w:hint="eastAsia"/>
        </w:rPr>
        <w:t xml:space="preserve"> </w:t>
      </w:r>
      <w:hyperlink r:id="rId20" w:history="1">
        <w:r>
          <w:rPr>
            <w:rStyle w:val="Hyperlink"/>
            <w:rFonts w:eastAsia="SimSun" w:hint="eastAsia"/>
          </w:rPr>
          <w:t>http://aka.ms/BAA</w:t>
        </w:r>
      </w:hyperlink>
      <w:r>
        <w:rPr>
          <w:rFonts w:eastAsia="SimSun" w:hint="eastAsia"/>
        </w:rPr>
        <w:t xml:space="preserve"> </w:t>
      </w:r>
      <w:r>
        <w:rPr>
          <w:rFonts w:eastAsia="SimSun" w:hint="eastAsia"/>
        </w:rPr>
        <w:t>中查阅该协议的全部文本。客户可以通过书面通知的形式向微软发送以下信息来选择退出</w:t>
      </w:r>
      <w:r>
        <w:rPr>
          <w:rFonts w:eastAsia="SimSun" w:hint="eastAsia"/>
        </w:rPr>
        <w:t xml:space="preserve"> BAA</w:t>
      </w:r>
      <w:r>
        <w:rPr>
          <w:rFonts w:eastAsia="SimSun" w:hint="eastAsia"/>
        </w:rPr>
        <w:t>（依据客户的批量许可协议条款）：</w:t>
      </w:r>
    </w:p>
    <w:p w:rsidR="0059392D" w:rsidRDefault="0059392D" w:rsidP="00812903">
      <w:pPr>
        <w:pStyle w:val="ProductList-Body"/>
        <w:numPr>
          <w:ilvl w:val="0"/>
          <w:numId w:val="32"/>
        </w:numPr>
        <w:ind w:left="450" w:hanging="270"/>
        <w:rPr>
          <w:rFonts w:eastAsia="SimSun"/>
        </w:rPr>
      </w:pPr>
      <w:r>
        <w:rPr>
          <w:rFonts w:eastAsia="SimSun" w:hint="eastAsia"/>
        </w:rPr>
        <w:t>要退出条款的客户及任何关联公司的法定全称；</w:t>
      </w:r>
    </w:p>
    <w:p w:rsidR="0059392D" w:rsidRDefault="0059392D" w:rsidP="00812903">
      <w:pPr>
        <w:pStyle w:val="ProductList-Body"/>
        <w:numPr>
          <w:ilvl w:val="0"/>
          <w:numId w:val="32"/>
        </w:numPr>
        <w:ind w:left="450" w:hanging="270"/>
        <w:rPr>
          <w:rFonts w:eastAsia="SimSun"/>
        </w:rPr>
      </w:pPr>
      <w:r>
        <w:rPr>
          <w:rFonts w:eastAsia="SimSun" w:hint="eastAsia"/>
        </w:rPr>
        <w:t> </w:t>
      </w:r>
      <w:r>
        <w:rPr>
          <w:rFonts w:eastAsia="SimSun" w:hint="eastAsia"/>
        </w:rPr>
        <w:t>退出条款适用的批量许可协议（如果客户拥有多个批量许可协议）。</w:t>
      </w:r>
    </w:p>
    <w:bookmarkEnd w:id="44"/>
    <w:p w:rsidR="0087594F" w:rsidRDefault="0087594F" w:rsidP="00877D86">
      <w:pPr>
        <w:pStyle w:val="ProductList-Body"/>
        <w:rPr>
          <w:rFonts w:eastAsia="SimSun"/>
        </w:rPr>
      </w:pPr>
    </w:p>
    <w:p w:rsidR="00877D86" w:rsidRDefault="00877D86" w:rsidP="00877D86">
      <w:pPr>
        <w:pStyle w:val="ProductList-SubSubSectionHeading"/>
        <w:outlineLvl w:val="2"/>
        <w:rPr>
          <w:rFonts w:eastAsia="SimSun"/>
        </w:rPr>
      </w:pPr>
      <w:bookmarkStart w:id="45" w:name="_Toc432774562"/>
      <w:r>
        <w:rPr>
          <w:rFonts w:eastAsia="SimSun" w:hint="eastAsia"/>
        </w:rPr>
        <w:t>安全性</w:t>
      </w:r>
      <w:bookmarkEnd w:id="45"/>
    </w:p>
    <w:p w:rsidR="00877D86" w:rsidRDefault="00877D86" w:rsidP="00877D86">
      <w:pPr>
        <w:pStyle w:val="ProductList-Body"/>
        <w:rPr>
          <w:rFonts w:eastAsia="SimSun"/>
        </w:rPr>
      </w:pPr>
      <w:r>
        <w:rPr>
          <w:rFonts w:eastAsia="SimSun" w:hint="eastAsia"/>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rPr>
      </w:pPr>
    </w:p>
    <w:p w:rsidR="00877D86" w:rsidRDefault="00877D86" w:rsidP="00812903">
      <w:pPr>
        <w:pStyle w:val="ProductList-SubSubSectionHeading"/>
        <w:outlineLvl w:val="2"/>
        <w:rPr>
          <w:rFonts w:eastAsia="SimSun"/>
          <w:lang w:eastAsia="zh-CN"/>
        </w:rPr>
      </w:pPr>
      <w:bookmarkStart w:id="46" w:name="_Toc432774563"/>
      <w:r>
        <w:rPr>
          <w:rFonts w:eastAsia="SimSun" w:hint="eastAsia"/>
          <w:lang w:eastAsia="zh-CN"/>
        </w:rPr>
        <w:t>安全事件通知</w:t>
      </w:r>
      <w:bookmarkEnd w:id="46"/>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rPr>
      </w:pPr>
      <w:r w:rsidRPr="00812903">
        <w:rPr>
          <w:rFonts w:eastAsia="SimSun" w:hint="eastAsia"/>
          <w:szCs w:val="18"/>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rPr>
      </w:pPr>
      <w:r w:rsidRPr="00812903">
        <w:rPr>
          <w:rFonts w:eastAsia="SimSun" w:hint="eastAsia"/>
          <w:szCs w:val="18"/>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rPr>
      </w:pPr>
    </w:p>
    <w:p w:rsidR="00877D86" w:rsidRPr="00812903" w:rsidRDefault="00877D86" w:rsidP="00877D86">
      <w:pPr>
        <w:pStyle w:val="ProductList-SubSubSectionHeading"/>
        <w:outlineLvl w:val="2"/>
        <w:rPr>
          <w:rFonts w:eastAsia="SimSun"/>
          <w:szCs w:val="18"/>
        </w:rPr>
      </w:pPr>
      <w:bookmarkStart w:id="47" w:name="_Toc432774564"/>
      <w:r w:rsidRPr="00812903">
        <w:rPr>
          <w:rFonts w:eastAsia="SimSun" w:hint="eastAsia"/>
          <w:szCs w:val="18"/>
        </w:rPr>
        <w:t>数据处理的位置</w:t>
      </w:r>
      <w:bookmarkEnd w:id="47"/>
    </w:p>
    <w:p w:rsidR="00877D86" w:rsidRPr="00812903" w:rsidRDefault="00877D86" w:rsidP="00581582">
      <w:pPr>
        <w:pStyle w:val="ProductList-Body"/>
        <w:ind w:right="-90"/>
        <w:rPr>
          <w:rFonts w:eastAsia="SimSun"/>
          <w:szCs w:val="18"/>
        </w:rPr>
      </w:pPr>
      <w:r w:rsidRPr="00812903">
        <w:rPr>
          <w:rFonts w:eastAsia="SimSun" w:hint="eastAsia"/>
          <w:szCs w:val="18"/>
        </w:rPr>
        <w:t>除非</w:t>
      </w:r>
      <w:r w:rsidRPr="00812903">
        <w:rPr>
          <w:rFonts w:eastAsia="SimSun"/>
          <w:szCs w:val="18"/>
        </w:rPr>
        <w:t xml:space="preserve"> OST </w:t>
      </w:r>
      <w:r w:rsidRPr="00812903">
        <w:rPr>
          <w:rFonts w:eastAsia="SimSun" w:hint="eastAsia"/>
          <w:szCs w:val="18"/>
        </w:rPr>
        <w:t>中另有规定，否则微软代表客户处理的客户数据可能传输到美国或者微软或其关联公司、分包商设施所在的其他任何国家</w:t>
      </w:r>
      <w:r w:rsidRPr="00812903">
        <w:rPr>
          <w:rFonts w:eastAsia="SimSun"/>
          <w:szCs w:val="18"/>
        </w:rPr>
        <w:t>/</w:t>
      </w:r>
      <w:r w:rsidRPr="00812903">
        <w:rPr>
          <w:rFonts w:eastAsia="SimSun" w:hint="eastAsia"/>
          <w:szCs w:val="18"/>
        </w:rPr>
        <w:t>地区，也可能在这些地点进行存储和处理。客户委派微软将客户数据传输到任何此类国家</w:t>
      </w:r>
      <w:r w:rsidRPr="00812903">
        <w:rPr>
          <w:rFonts w:eastAsia="SimSun"/>
          <w:szCs w:val="18"/>
        </w:rPr>
        <w:t>/</w:t>
      </w:r>
      <w:r w:rsidRPr="00812903">
        <w:rPr>
          <w:rFonts w:eastAsia="SimSun" w:hint="eastAsia"/>
          <w:szCs w:val="18"/>
        </w:rPr>
        <w:t>地区，并在这些国家</w:t>
      </w:r>
      <w:r w:rsidRPr="00812903">
        <w:rPr>
          <w:rFonts w:eastAsia="SimSun"/>
          <w:szCs w:val="18"/>
        </w:rPr>
        <w:t>/</w:t>
      </w:r>
      <w:r w:rsidRPr="00812903">
        <w:rPr>
          <w:rFonts w:eastAsia="SimSun" w:hint="eastAsia"/>
          <w:szCs w:val="18"/>
        </w:rPr>
        <w:t>地区存储和处理客户数据，以便其提供在线服务。对于来自欧盟、欧洲经济区和瑞士的数据的收集、使用和保留，微软遵守美国商务部制定的欧盟安全港框架和瑞士安全港框架。</w:t>
      </w:r>
    </w:p>
    <w:p w:rsidR="00877D86" w:rsidRPr="00812903" w:rsidRDefault="00877D86" w:rsidP="00877D86">
      <w:pPr>
        <w:pStyle w:val="ProductList-Body"/>
        <w:rPr>
          <w:rFonts w:eastAsia="SimSun"/>
          <w:szCs w:val="18"/>
        </w:rPr>
      </w:pPr>
    </w:p>
    <w:p w:rsidR="0087594F" w:rsidRPr="00812903" w:rsidRDefault="0087594F" w:rsidP="0087594F">
      <w:pPr>
        <w:pStyle w:val="ProductList-SubSubSectionHeading"/>
        <w:outlineLvl w:val="2"/>
        <w:rPr>
          <w:rFonts w:eastAsia="SimSun"/>
          <w:szCs w:val="18"/>
        </w:rPr>
      </w:pPr>
      <w:bookmarkStart w:id="48" w:name="_Toc417892066"/>
      <w:bookmarkStart w:id="49" w:name="_Toc412644895"/>
      <w:bookmarkStart w:id="50" w:name="_Toc432774565"/>
      <w:r w:rsidRPr="00812903">
        <w:rPr>
          <w:rFonts w:eastAsia="SimSun"/>
          <w:szCs w:val="18"/>
        </w:rPr>
        <w:t>预览版</w:t>
      </w:r>
      <w:bookmarkEnd w:id="48"/>
      <w:bookmarkEnd w:id="49"/>
      <w:bookmarkEnd w:id="50"/>
    </w:p>
    <w:p w:rsidR="0087594F" w:rsidRPr="00812903" w:rsidRDefault="0087594F" w:rsidP="0087594F">
      <w:pPr>
        <w:pStyle w:val="ProductList-Body"/>
        <w:rPr>
          <w:rFonts w:eastAsia="SimSun"/>
          <w:szCs w:val="18"/>
        </w:rPr>
      </w:pPr>
      <w:r w:rsidRPr="00812903">
        <w:rPr>
          <w:rFonts w:eastAsia="SimSun"/>
          <w:szCs w:val="18"/>
        </w:rPr>
        <w:t>微软可以提供预览版、测试版或其他预发行的功能、数据中心位置和服务（以下简称</w:t>
      </w:r>
      <w:r w:rsidRPr="00812903">
        <w:rPr>
          <w:rFonts w:ascii="SimSun" w:eastAsia="SimSun" w:hAnsi="SimSun"/>
          <w:szCs w:val="18"/>
        </w:rPr>
        <w:t>“</w:t>
      </w:r>
      <w:r w:rsidRPr="00812903">
        <w:rPr>
          <w:rFonts w:eastAsia="SimSun"/>
          <w:szCs w:val="18"/>
        </w:rPr>
        <w:t>预览版</w:t>
      </w:r>
      <w:r w:rsidRPr="00812903">
        <w:rPr>
          <w:rFonts w:ascii="SimSun" w:eastAsia="SimSun" w:hAnsi="SimSun"/>
          <w:szCs w:val="18"/>
        </w:rPr>
        <w:t>”</w:t>
      </w:r>
      <w:r w:rsidRPr="00812903">
        <w:rPr>
          <w:rFonts w:eastAsia="SimSun"/>
          <w:szCs w:val="18"/>
        </w:rPr>
        <w:t>），以便客户选择进行产品评测。与在线服务通常采用的隐私和安全措施相比，预览版采用的此类措施可能会减少或有所不同。除非另有规定，否则相应在线服务的</w:t>
      </w:r>
      <w:r w:rsidRPr="00812903">
        <w:rPr>
          <w:rFonts w:eastAsia="SimSun"/>
          <w:szCs w:val="18"/>
        </w:rPr>
        <w:t xml:space="preserve"> SLA </w:t>
      </w:r>
      <w:r w:rsidRPr="00812903">
        <w:rPr>
          <w:rFonts w:eastAsia="SimSun"/>
          <w:szCs w:val="18"/>
        </w:rPr>
        <w:t>中不包含预览版。</w:t>
      </w:r>
    </w:p>
    <w:p w:rsidR="00877D86" w:rsidRPr="00812903" w:rsidRDefault="00877D86" w:rsidP="00877D86">
      <w:pPr>
        <w:pStyle w:val="ProductList-Body"/>
        <w:rPr>
          <w:rFonts w:eastAsia="SimSun"/>
          <w:szCs w:val="18"/>
        </w:rPr>
      </w:pPr>
    </w:p>
    <w:p w:rsidR="00877D86" w:rsidRPr="00812903" w:rsidRDefault="00877D86" w:rsidP="00877D86">
      <w:pPr>
        <w:pStyle w:val="ProductList-SubSubSectionHeading"/>
        <w:outlineLvl w:val="2"/>
        <w:rPr>
          <w:rFonts w:eastAsia="SimSun"/>
          <w:szCs w:val="18"/>
        </w:rPr>
      </w:pPr>
      <w:bookmarkStart w:id="51" w:name="_Toc432774566"/>
      <w:r w:rsidRPr="00812903">
        <w:rPr>
          <w:rFonts w:eastAsia="SimSun" w:hint="eastAsia"/>
          <w:szCs w:val="18"/>
        </w:rPr>
        <w:t>使用分包商</w:t>
      </w:r>
      <w:bookmarkEnd w:id="51"/>
    </w:p>
    <w:p w:rsidR="00877D86" w:rsidRPr="00812903" w:rsidRDefault="00877D86" w:rsidP="0000759F">
      <w:pPr>
        <w:pStyle w:val="ProductList-Body"/>
        <w:ind w:right="-180"/>
        <w:rPr>
          <w:rFonts w:eastAsia="SimSun"/>
          <w:szCs w:val="18"/>
        </w:rPr>
      </w:pPr>
      <w:r w:rsidRPr="00812903">
        <w:rPr>
          <w:rFonts w:eastAsia="SimSun" w:hint="eastAsia"/>
          <w:szCs w:val="18"/>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rPr>
        <w:t xml:space="preserve"> OST </w:t>
      </w:r>
      <w:r w:rsidRPr="00812903">
        <w:rPr>
          <w:rFonts w:eastAsia="SimSun" w:hint="eastAsia"/>
          <w:szCs w:val="18"/>
        </w:rPr>
        <w:t>中规定的微软的义务。客户之前已同意微软按照本</w:t>
      </w:r>
      <w:r w:rsidRPr="00812903">
        <w:rPr>
          <w:rFonts w:eastAsia="SimSun"/>
          <w:szCs w:val="18"/>
        </w:rPr>
        <w:t xml:space="preserve"> OST </w:t>
      </w:r>
      <w:r w:rsidRPr="00812903">
        <w:rPr>
          <w:rFonts w:eastAsia="SimSun" w:hint="eastAsia"/>
          <w:szCs w:val="18"/>
        </w:rPr>
        <w:t>的规定，将客户数据传输给分包商。</w:t>
      </w:r>
    </w:p>
    <w:p w:rsidR="00877D86" w:rsidRPr="00812903" w:rsidRDefault="00877D86" w:rsidP="00877D86">
      <w:pPr>
        <w:pStyle w:val="ProductList-Body"/>
        <w:rPr>
          <w:rFonts w:eastAsia="SimSun"/>
          <w:szCs w:val="18"/>
        </w:rPr>
      </w:pPr>
    </w:p>
    <w:p w:rsidR="00877D86" w:rsidRPr="00812903" w:rsidRDefault="00877D86" w:rsidP="00877D86">
      <w:pPr>
        <w:pStyle w:val="ProductList-SubSubSectionHeading"/>
        <w:outlineLvl w:val="2"/>
        <w:rPr>
          <w:rFonts w:eastAsia="SimSun"/>
          <w:szCs w:val="18"/>
        </w:rPr>
      </w:pPr>
      <w:bookmarkStart w:id="52" w:name="_Toc432774567"/>
      <w:r w:rsidRPr="00812903">
        <w:rPr>
          <w:rFonts w:eastAsia="SimSun" w:hint="eastAsia"/>
          <w:szCs w:val="18"/>
        </w:rPr>
        <w:t>如何联系微软</w:t>
      </w:r>
      <w:bookmarkEnd w:id="52"/>
    </w:p>
    <w:p w:rsidR="00877D86" w:rsidRPr="00812903" w:rsidRDefault="00877D86" w:rsidP="00877D86">
      <w:pPr>
        <w:pStyle w:val="ProductList-Body"/>
        <w:rPr>
          <w:rFonts w:eastAsia="SimSun"/>
          <w:szCs w:val="18"/>
        </w:rPr>
      </w:pPr>
      <w:r w:rsidRPr="00812903">
        <w:rPr>
          <w:rFonts w:eastAsia="SimSun" w:hint="eastAsia"/>
          <w:szCs w:val="18"/>
        </w:rPr>
        <w:t>如果客户认为微软未遵守其隐私或安全承诺，可以联系客户支持或使用微软的隐私网站表格，网址为</w:t>
      </w:r>
      <w:r w:rsidRPr="00812903">
        <w:rPr>
          <w:rFonts w:eastAsia="SimSun"/>
          <w:szCs w:val="18"/>
        </w:rPr>
        <w:t xml:space="preserve"> </w:t>
      </w:r>
      <w:hyperlink r:id="rId21" w:history="1">
        <w:r w:rsidRPr="00812903">
          <w:rPr>
            <w:rStyle w:val="Hyperlink"/>
            <w:rFonts w:eastAsia="SimSun"/>
            <w:color w:val="0563C1"/>
            <w:szCs w:val="18"/>
          </w:rPr>
          <w:t>http://go.microsoft.com/?linkid=9846224</w:t>
        </w:r>
      </w:hyperlink>
      <w:r w:rsidRPr="00812903">
        <w:rPr>
          <w:rFonts w:eastAsia="SimSun" w:hint="eastAsia"/>
          <w:szCs w:val="18"/>
        </w:rPr>
        <w:t>。微软的邮寄地址为：</w:t>
      </w:r>
    </w:p>
    <w:p w:rsidR="00877D86" w:rsidRPr="00812903" w:rsidRDefault="00877D86" w:rsidP="00877D86">
      <w:pPr>
        <w:pStyle w:val="ProductList-Body"/>
        <w:spacing w:before="120"/>
        <w:ind w:left="187"/>
        <w:rPr>
          <w:rFonts w:eastAsia="SimSun"/>
          <w:szCs w:val="18"/>
        </w:rPr>
      </w:pPr>
      <w:r w:rsidRPr="00812903">
        <w:rPr>
          <w:rFonts w:eastAsia="SimSun" w:hint="eastAsia"/>
          <w:b/>
          <w:szCs w:val="18"/>
        </w:rPr>
        <w:t>微软企业服务隐私</w:t>
      </w:r>
    </w:p>
    <w:p w:rsidR="00877D86" w:rsidRPr="00812903" w:rsidRDefault="00877D86" w:rsidP="00877D86">
      <w:pPr>
        <w:pStyle w:val="ProductList-Body"/>
        <w:ind w:left="180"/>
        <w:rPr>
          <w:rFonts w:eastAsia="SimSun"/>
          <w:szCs w:val="18"/>
        </w:rPr>
      </w:pPr>
      <w:r w:rsidRPr="00812903">
        <w:rPr>
          <w:rFonts w:eastAsia="SimSun"/>
          <w:szCs w:val="18"/>
        </w:rPr>
        <w:t>Microsoft Corporation</w:t>
      </w:r>
    </w:p>
    <w:p w:rsidR="00877D86" w:rsidRPr="00812903" w:rsidRDefault="00877D86" w:rsidP="00877D86">
      <w:pPr>
        <w:pStyle w:val="ProductList-Body"/>
        <w:ind w:left="180"/>
        <w:rPr>
          <w:rFonts w:eastAsia="SimSun"/>
          <w:szCs w:val="18"/>
        </w:rPr>
      </w:pPr>
      <w:r w:rsidRPr="00812903">
        <w:rPr>
          <w:rFonts w:eastAsia="SimSun"/>
          <w:szCs w:val="18"/>
        </w:rPr>
        <w:t>One Microsoft Way</w:t>
      </w:r>
    </w:p>
    <w:p w:rsidR="00877D86" w:rsidRPr="00812903" w:rsidRDefault="00877D86" w:rsidP="00877D86">
      <w:pPr>
        <w:pStyle w:val="ProductList-Body"/>
        <w:ind w:left="180"/>
        <w:rPr>
          <w:rFonts w:eastAsia="SimSun"/>
          <w:szCs w:val="18"/>
        </w:rPr>
      </w:pPr>
      <w:r w:rsidRPr="00812903">
        <w:rPr>
          <w:rFonts w:eastAsia="SimSun"/>
          <w:szCs w:val="18"/>
        </w:rPr>
        <w:t>Redmond, Washington 98052 USA</w:t>
      </w:r>
    </w:p>
    <w:p w:rsidR="00877D86" w:rsidRPr="00812903" w:rsidRDefault="00877D86" w:rsidP="00877D86">
      <w:pPr>
        <w:pStyle w:val="ProductList-Body"/>
        <w:rPr>
          <w:rFonts w:eastAsia="SimSun"/>
          <w:szCs w:val="18"/>
        </w:rPr>
      </w:pPr>
    </w:p>
    <w:p w:rsidR="00877D86" w:rsidRDefault="00877D86" w:rsidP="00877D86">
      <w:pPr>
        <w:pStyle w:val="ProductList-Body"/>
        <w:rPr>
          <w:rFonts w:eastAsia="SimSun"/>
        </w:rPr>
      </w:pPr>
      <w:r w:rsidRPr="00812903">
        <w:rPr>
          <w:rFonts w:eastAsia="SimSun"/>
          <w:szCs w:val="18"/>
        </w:rPr>
        <w:t xml:space="preserve">Microsoft Ireland Operations Limited </w:t>
      </w:r>
      <w:r w:rsidRPr="00812903">
        <w:rPr>
          <w:rFonts w:eastAsia="SimSun" w:hint="eastAsia"/>
          <w:szCs w:val="18"/>
        </w:rPr>
        <w:t>是微软在欧洲经济区和瑞士的数据保护代表</w:t>
      </w:r>
      <w:r>
        <w:rPr>
          <w:rFonts w:eastAsia="SimSun" w:hint="eastAsia"/>
        </w:rPr>
        <w:t>。可以通过以下地址联系</w:t>
      </w:r>
      <w:r>
        <w:rPr>
          <w:rFonts w:eastAsia="SimSun"/>
        </w:rPr>
        <w:t xml:space="preserve"> Microsoft Ireland Operations Limited </w:t>
      </w:r>
      <w:r>
        <w:rPr>
          <w:rFonts w:eastAsia="SimSun" w:hint="eastAsia"/>
        </w:rPr>
        <w:t>的隐私代表：</w:t>
      </w:r>
    </w:p>
    <w:p w:rsidR="00877D86" w:rsidRDefault="00877D86" w:rsidP="00877D86">
      <w:pPr>
        <w:pStyle w:val="ProductList-Body"/>
        <w:spacing w:before="120"/>
        <w:ind w:left="187"/>
        <w:rPr>
          <w:rFonts w:eastAsia="SimSun"/>
        </w:rPr>
      </w:pPr>
      <w:r>
        <w:rPr>
          <w:rFonts w:eastAsia="SimSun"/>
          <w:b/>
        </w:rPr>
        <w:t>Microsoft Ireland Operations, Ltd.</w:t>
      </w:r>
    </w:p>
    <w:p w:rsidR="00877D86" w:rsidRDefault="00877D86" w:rsidP="00877D86">
      <w:pPr>
        <w:pStyle w:val="ProductList-Body"/>
        <w:ind w:left="180"/>
        <w:rPr>
          <w:rFonts w:eastAsia="SimSun"/>
        </w:rPr>
      </w:pPr>
      <w:r>
        <w:rPr>
          <w:rFonts w:eastAsia="SimSun" w:hint="eastAsia"/>
        </w:rPr>
        <w:t>收信人：数据保护</w:t>
      </w:r>
    </w:p>
    <w:p w:rsidR="00877D86" w:rsidRDefault="00877D86" w:rsidP="00877D86">
      <w:pPr>
        <w:pStyle w:val="ProductList-Body"/>
        <w:ind w:left="180"/>
        <w:rPr>
          <w:rFonts w:eastAsia="SimSun"/>
        </w:rPr>
      </w:pPr>
      <w:r>
        <w:rPr>
          <w:rFonts w:eastAsia="SimSun"/>
        </w:rPr>
        <w:t>Carmenhall Road</w:t>
      </w:r>
    </w:p>
    <w:p w:rsidR="00877D86" w:rsidRDefault="00877D86" w:rsidP="00877D86">
      <w:pPr>
        <w:pStyle w:val="ProductList-Body"/>
        <w:ind w:left="180"/>
        <w:rPr>
          <w:rFonts w:eastAsia="SimSun"/>
        </w:rPr>
      </w:pPr>
      <w:r>
        <w:rPr>
          <w:rFonts w:eastAsia="SimSun"/>
        </w:rPr>
        <w:t>Sandyford, Dublin 18, Ireland</w:t>
      </w:r>
    </w:p>
    <w:p w:rsidR="00290952" w:rsidRDefault="00290952" w:rsidP="00877D86">
      <w:pPr>
        <w:pStyle w:val="ProductList-Body"/>
        <w:ind w:left="180"/>
        <w:rPr>
          <w:rFonts w:eastAsia="SimSun"/>
        </w:rPr>
      </w:pPr>
    </w:p>
    <w:p w:rsidR="00290952" w:rsidRPr="00C34455" w:rsidRDefault="00603932"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812903" w:rsidRPr="00812903" w:rsidRDefault="00812903" w:rsidP="00877D86">
      <w:pPr>
        <w:pStyle w:val="ProductList-Body"/>
        <w:rPr>
          <w:rFonts w:eastAsia="SimSun"/>
          <w:szCs w:val="18"/>
        </w:rPr>
      </w:pPr>
    </w:p>
    <w:p w:rsidR="00812903" w:rsidRPr="00812903" w:rsidRDefault="00812903" w:rsidP="00812903">
      <w:pPr>
        <w:pStyle w:val="ProductList-Body"/>
        <w:ind w:left="180"/>
        <w:rPr>
          <w:rFonts w:eastAsia="SimSun"/>
          <w:szCs w:val="18"/>
        </w:rPr>
        <w:sectPr w:rsidR="00812903" w:rsidRPr="00812903">
          <w:footerReference w:type="default" r:id="rId22"/>
          <w:pgSz w:w="12240" w:h="15840"/>
          <w:pgMar w:top="1440" w:right="720" w:bottom="1440" w:left="720" w:header="720" w:footer="720" w:gutter="0"/>
          <w:cols w:space="720"/>
        </w:sectPr>
      </w:pPr>
    </w:p>
    <w:p w:rsidR="00877D86" w:rsidRDefault="00877D86" w:rsidP="005350F0">
      <w:pPr>
        <w:pStyle w:val="ProductList-Offering1Heading"/>
      </w:pPr>
      <w:bookmarkStart w:id="53" w:name="_Toc432774568"/>
      <w:r>
        <w:rPr>
          <w:rFonts w:ascii="MS Gothic" w:eastAsia="MS Gothic" w:hAnsi="MS Gothic" w:hint="eastAsia"/>
        </w:rPr>
        <w:lastRenderedPageBreak/>
        <w:t>数据</w:t>
      </w:r>
      <w:r>
        <w:rPr>
          <w:rFonts w:hint="eastAsia"/>
        </w:rPr>
        <w:t>处理条款</w:t>
      </w:r>
      <w:bookmarkEnd w:id="53"/>
    </w:p>
    <w:p w:rsidR="00877D86" w:rsidRDefault="00877D86" w:rsidP="00877D86">
      <w:pPr>
        <w:pStyle w:val="ProductList-Body"/>
        <w:spacing w:after="120"/>
        <w:rPr>
          <w:rFonts w:eastAsia="SimSun"/>
        </w:rPr>
      </w:pPr>
      <w:r>
        <w:rPr>
          <w:rFonts w:eastAsia="SimSun" w:hint="eastAsia"/>
        </w:rPr>
        <w:t>数据处理条款</w:t>
      </w:r>
      <w:r>
        <w:rPr>
          <w:rFonts w:eastAsia="SimSun"/>
        </w:rPr>
        <w:t xml:space="preserve"> (DPT) </w:t>
      </w:r>
      <w:r>
        <w:rPr>
          <w:rFonts w:eastAsia="SimSun" w:hint="eastAsia"/>
        </w:rPr>
        <w:t>包含本节中的条款。</w:t>
      </w:r>
    </w:p>
    <w:p w:rsidR="00877D86" w:rsidRDefault="00877D86" w:rsidP="00877D86">
      <w:pPr>
        <w:pStyle w:val="ProductList-Body"/>
        <w:rPr>
          <w:rFonts w:eastAsia="SimSun"/>
        </w:rPr>
      </w:pPr>
      <w:r>
        <w:rPr>
          <w:rFonts w:eastAsia="SimSun" w:hint="eastAsia"/>
        </w:rPr>
        <w:t>数据处理条款还包含</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，依据为</w:t>
      </w:r>
      <w:r>
        <w:rPr>
          <w:rFonts w:eastAsia="SimSun"/>
        </w:rPr>
        <w:t xml:space="preserve"> 2010 </w:t>
      </w:r>
      <w:r>
        <w:rPr>
          <w:rFonts w:eastAsia="SimSun" w:hint="eastAsia"/>
        </w:rPr>
        <w:t>年</w:t>
      </w:r>
      <w:r>
        <w:rPr>
          <w:rFonts w:eastAsia="SimSun"/>
        </w:rPr>
        <w:t xml:space="preserve"> 2 </w:t>
      </w:r>
      <w:r>
        <w:rPr>
          <w:rFonts w:eastAsia="SimSun" w:hint="eastAsia"/>
        </w:rPr>
        <w:t>月</w:t>
      </w:r>
      <w:r>
        <w:rPr>
          <w:rFonts w:eastAsia="SimSun"/>
        </w:rPr>
        <w:t xml:space="preserve"> 5 </w:t>
      </w:r>
      <w:r>
        <w:rPr>
          <w:rFonts w:eastAsia="SimSun" w:hint="eastAsia"/>
        </w:rPr>
        <w:t>日欧盟委员会决定通过的、有关按照欧盟数据保护指令将个人数据传输至位于第三方国家</w:t>
      </w:r>
      <w:r>
        <w:rPr>
          <w:rFonts w:eastAsia="SimSun"/>
        </w:rPr>
        <w:t>/</w:t>
      </w:r>
      <w:r>
        <w:rPr>
          <w:rFonts w:eastAsia="SimSun" w:hint="eastAsia"/>
        </w:rPr>
        <w:t>地区的处理方的标准合同条款。标准合同条款位于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rPr>
      </w:pPr>
      <w:r>
        <w:rPr>
          <w:rFonts w:eastAsia="SimSun" w:hint="eastAsia"/>
        </w:rPr>
        <w:t>批量许可协议的执行包括</w:t>
      </w:r>
      <w:hyperlink w:anchor="Attachment3" w:history="1">
        <w:r w:rsidR="0000759F" w:rsidRPr="009667D9">
          <w:rPr>
            <w:rStyle w:val="Hyperlink"/>
            <w:rFonts w:eastAsia="SimSun" w:hint="eastAsia"/>
            <w:color w:val="0563C1"/>
          </w:rPr>
          <w:t>附件</w:t>
        </w:r>
        <w:r w:rsidR="0000759F" w:rsidRPr="009667D9">
          <w:rPr>
            <w:rStyle w:val="Hyperlink"/>
            <w:rFonts w:eastAsia="SimSun"/>
            <w:color w:val="0563C1"/>
          </w:rPr>
          <w:t xml:space="preserve"> 3</w:t>
        </w:r>
      </w:hyperlink>
      <w:r w:rsidRPr="009667D9">
        <w:rPr>
          <w:rFonts w:eastAsia="SimSun"/>
          <w:color w:val="0563C1"/>
        </w:rPr>
        <w:t xml:space="preserve"> </w:t>
      </w:r>
      <w:r>
        <w:rPr>
          <w:rFonts w:eastAsia="SimSun" w:hint="eastAsia"/>
        </w:rPr>
        <w:t>的执行，后者由微软公司进行会签；</w:t>
      </w:r>
    </w:p>
    <w:p w:rsidR="00877D86" w:rsidRDefault="00877D86" w:rsidP="00877D86">
      <w:pPr>
        <w:pStyle w:val="ProductList-Body"/>
        <w:numPr>
          <w:ilvl w:val="0"/>
          <w:numId w:val="6"/>
        </w:numPr>
        <w:spacing w:before="40"/>
        <w:ind w:left="450" w:hanging="270"/>
        <w:rPr>
          <w:rFonts w:eastAsia="SimSun"/>
        </w:rPr>
      </w:pPr>
      <w:r>
        <w:rPr>
          <w:rFonts w:eastAsia="SimSun" w:hint="eastAsia"/>
        </w:rPr>
        <w:t>客户的批量许可协议中的条款（包括</w:t>
      </w:r>
      <w:r>
        <w:rPr>
          <w:rFonts w:eastAsia="SimSun"/>
        </w:rPr>
        <w:t xml:space="preserve"> DPT</w:t>
      </w:r>
      <w:r>
        <w:rPr>
          <w:rFonts w:eastAsia="SimSun" w:hint="eastAsia"/>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rPr>
      </w:pPr>
      <w:r>
        <w:rPr>
          <w:rFonts w:eastAsia="SimSun" w:hint="eastAsia"/>
        </w:rPr>
        <w:t>对于每项订购，如果</w:t>
      </w:r>
      <w:r>
        <w:rPr>
          <w:rFonts w:eastAsia="SimSun"/>
        </w:rPr>
        <w:t xml:space="preserve"> DPT </w:t>
      </w:r>
      <w:r>
        <w:rPr>
          <w:rFonts w:eastAsia="SimSun" w:hint="eastAsia"/>
        </w:rPr>
        <w:t>与客户的批量许可协议中的条款有任何不一致或发生冲突，则以</w:t>
      </w:r>
      <w:r>
        <w:rPr>
          <w:rFonts w:eastAsia="SimSun"/>
        </w:rPr>
        <w:t xml:space="preserve"> DPT </w:t>
      </w:r>
      <w:r>
        <w:rPr>
          <w:rFonts w:eastAsia="SimSun" w:hint="eastAsia"/>
        </w:rPr>
        <w:t>条款为准，且</w:t>
      </w:r>
      <w:r>
        <w:rPr>
          <w:rFonts w:eastAsia="SimSun"/>
        </w:rPr>
        <w:t xml:space="preserve"> DPT </w:t>
      </w:r>
      <w:r>
        <w:rPr>
          <w:rFonts w:eastAsia="SimSun" w:hint="eastAsia"/>
        </w:rPr>
        <w:t>具有完整效力并持续有效，直到根据</w:t>
      </w:r>
      <w:r>
        <w:rPr>
          <w:rFonts w:eastAsia="SimSun"/>
        </w:rPr>
        <w:t xml:space="preserve"> DPT </w:t>
      </w:r>
      <w:r>
        <w:rPr>
          <w:rFonts w:eastAsia="SimSun" w:hint="eastAsia"/>
        </w:rPr>
        <w:t>的规定从微软系统中删除所有相关的客户数据。</w:t>
      </w:r>
    </w:p>
    <w:p w:rsidR="00877D86" w:rsidRDefault="00877D86" w:rsidP="00877D86">
      <w:pPr>
        <w:pStyle w:val="ProductList-Body"/>
        <w:rPr>
          <w:rFonts w:eastAsia="SimSun"/>
        </w:rPr>
      </w:pPr>
      <w:r>
        <w:rPr>
          <w:rFonts w:eastAsia="SimSun" w:hint="eastAsia"/>
        </w:rPr>
        <w:t>客户可以退出所有</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rPr>
      </w:pPr>
      <w:r>
        <w:rPr>
          <w:rFonts w:eastAsia="SimSun" w:hint="eastAsia"/>
        </w:rPr>
        <w:t>要退出条款的客户及任何关联公司的法定全称；</w:t>
      </w:r>
    </w:p>
    <w:p w:rsidR="00877D86" w:rsidRDefault="00877D86" w:rsidP="00877D86">
      <w:pPr>
        <w:pStyle w:val="ProductList-Body"/>
        <w:numPr>
          <w:ilvl w:val="0"/>
          <w:numId w:val="8"/>
        </w:numPr>
        <w:spacing w:before="40"/>
        <w:ind w:left="450" w:hanging="270"/>
        <w:rPr>
          <w:rFonts w:eastAsia="SimSun"/>
        </w:rPr>
      </w:pPr>
      <w:r>
        <w:rPr>
          <w:rFonts w:eastAsia="SimSun" w:hint="eastAsia"/>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rPr>
      </w:pPr>
      <w:r>
        <w:rPr>
          <w:rFonts w:eastAsia="SimSun" w:hint="eastAsia"/>
        </w:rPr>
        <w:t>客户（或关联公司）退出整个数据处理条款的声明（如要退出整个</w:t>
      </w:r>
      <w:r>
        <w:rPr>
          <w:rFonts w:eastAsia="SimSun"/>
        </w:rPr>
        <w:t xml:space="preserve"> DPT</w:t>
      </w:r>
      <w:r>
        <w:rPr>
          <w:rFonts w:eastAsia="SimSun" w:hint="eastAsia"/>
        </w:rPr>
        <w:t>）；以及</w:t>
      </w:r>
    </w:p>
    <w:p w:rsidR="00877D86" w:rsidRDefault="00877D86" w:rsidP="00877D86">
      <w:pPr>
        <w:pStyle w:val="ProductList-Body"/>
        <w:numPr>
          <w:ilvl w:val="0"/>
          <w:numId w:val="8"/>
        </w:numPr>
        <w:spacing w:before="40" w:after="120"/>
        <w:ind w:left="461" w:hanging="274"/>
        <w:rPr>
          <w:rFonts w:eastAsia="SimSun"/>
        </w:rPr>
      </w:pPr>
      <w:r>
        <w:rPr>
          <w:rFonts w:eastAsia="SimSun" w:hint="eastAsia"/>
        </w:rPr>
        <w:t>客户（或关联公司）仅退出标准合同条款的声明（如果仅退出标准合同条款）。</w:t>
      </w:r>
    </w:p>
    <w:p w:rsidR="00877D86" w:rsidRDefault="00877D86" w:rsidP="00877D86">
      <w:pPr>
        <w:pStyle w:val="ProductList-Body"/>
        <w:spacing w:after="120"/>
        <w:rPr>
          <w:rFonts w:eastAsia="SimSun"/>
        </w:rPr>
      </w:pPr>
      <w:r>
        <w:rPr>
          <w:rFonts w:eastAsia="SimSun" w:hint="eastAsia"/>
        </w:rPr>
        <w:t>根据欧盟委员会</w:t>
      </w:r>
      <w:r>
        <w:rPr>
          <w:rFonts w:eastAsia="SimSun"/>
        </w:rPr>
        <w:t xml:space="preserve"> 2010/87/EU</w:t>
      </w:r>
      <w:r>
        <w:rPr>
          <w:rFonts w:eastAsia="SimSun" w:hint="eastAsia"/>
        </w:rPr>
        <w:t>（</w:t>
      </w:r>
      <w:r>
        <w:rPr>
          <w:rFonts w:eastAsia="SimSun"/>
        </w:rPr>
        <w:t xml:space="preserve">2010 </w:t>
      </w:r>
      <w:r>
        <w:rPr>
          <w:rFonts w:eastAsia="SimSun" w:hint="eastAsia"/>
        </w:rPr>
        <w:t>年</w:t>
      </w:r>
      <w:r>
        <w:rPr>
          <w:rFonts w:eastAsia="SimSun"/>
        </w:rPr>
        <w:t xml:space="preserve"> 2 </w:t>
      </w:r>
      <w:r>
        <w:rPr>
          <w:rFonts w:eastAsia="SimSun" w:hint="eastAsia"/>
        </w:rPr>
        <w:t>月）的规定，在使用标准合同条款需要监管机构批准的国家</w:t>
      </w:r>
      <w:r>
        <w:rPr>
          <w:rFonts w:eastAsia="SimSun"/>
        </w:rPr>
        <w:t>/</w:t>
      </w:r>
      <w:r>
        <w:rPr>
          <w:rFonts w:eastAsia="SimSun" w:hint="eastAsia"/>
        </w:rPr>
        <w:t>地区，标准合同条款无法用于从该国家</w:t>
      </w:r>
      <w:r>
        <w:rPr>
          <w:rFonts w:eastAsia="SimSun"/>
        </w:rPr>
        <w:t>/</w:t>
      </w:r>
      <w:r>
        <w:rPr>
          <w:rFonts w:eastAsia="SimSun" w:hint="eastAsia"/>
        </w:rPr>
        <w:t>地区合法出口数据，除非客户获得了监管机构的批准。</w:t>
      </w:r>
    </w:p>
    <w:p w:rsidR="0087594F" w:rsidRPr="00D818C8" w:rsidRDefault="0087594F" w:rsidP="0087594F">
      <w:pPr>
        <w:pStyle w:val="ProductList-Body"/>
        <w:rPr>
          <w:rFonts w:eastAsia="SimSun"/>
          <w:b/>
        </w:rPr>
      </w:pPr>
      <w:r w:rsidRPr="00D818C8">
        <w:rPr>
          <w:rFonts w:eastAsia="SimSun"/>
          <w:b/>
        </w:rPr>
        <w:t>在</w:t>
      </w:r>
      <w:r w:rsidRPr="00D818C8">
        <w:rPr>
          <w:rFonts w:eastAsia="SimSun"/>
          <w:b/>
        </w:rPr>
        <w:t xml:space="preserve"> DPT </w:t>
      </w:r>
      <w:r w:rsidRPr="00D818C8">
        <w:rPr>
          <w:rFonts w:eastAsia="SimSun"/>
          <w:b/>
        </w:rPr>
        <w:t>中，条款</w:t>
      </w:r>
      <w:r w:rsidRPr="00ED266C">
        <w:rPr>
          <w:rFonts w:ascii="SimSun" w:eastAsia="SimSun" w:hAnsi="SimSun"/>
          <w:b/>
        </w:rPr>
        <w:t>“</w:t>
      </w:r>
      <w:r w:rsidRPr="00D818C8">
        <w:rPr>
          <w:rFonts w:eastAsia="SimSun"/>
          <w:b/>
        </w:rPr>
        <w:t>在线服务</w:t>
      </w:r>
      <w:r w:rsidRPr="00ED266C">
        <w:rPr>
          <w:rFonts w:ascii="SimSun" w:eastAsia="SimSun" w:hAnsi="SimSun"/>
          <w:b/>
        </w:rPr>
        <w:t>”</w:t>
      </w:r>
      <w:r w:rsidRPr="00D818C8">
        <w:rPr>
          <w:rFonts w:eastAsia="SimSun"/>
          <w:b/>
        </w:rPr>
        <w:t>仅适用于下表中的服务（所有预览版除外），且</w:t>
      </w:r>
      <w:r w:rsidRPr="00ED266C">
        <w:rPr>
          <w:rFonts w:ascii="SimSun" w:eastAsia="SimSun" w:hAnsi="SimSun"/>
          <w:b/>
        </w:rPr>
        <w:t>“</w:t>
      </w:r>
      <w:r w:rsidRPr="00D818C8">
        <w:rPr>
          <w:rFonts w:eastAsia="SimSun"/>
          <w:b/>
        </w:rPr>
        <w:t>客户数据</w:t>
      </w:r>
      <w:r w:rsidRPr="00ED266C">
        <w:rPr>
          <w:rFonts w:ascii="SimSun" w:eastAsia="SimSun" w:hAnsi="SimSun"/>
          <w:b/>
        </w:rPr>
        <w:t>”</w:t>
      </w:r>
      <w:r w:rsidRPr="00D818C8">
        <w:rPr>
          <w:rFonts w:eastAsia="SimSun"/>
          <w:b/>
        </w:rPr>
        <w:t>仅包含通过使用这些在线服务提供的客户数据。</w:t>
      </w:r>
    </w:p>
    <w:p w:rsidR="00877D86" w:rsidRDefault="00877D86" w:rsidP="00877D86">
      <w:pPr>
        <w:pStyle w:val="ProductList-Body"/>
        <w:rPr>
          <w:rFonts w:eastAsia="SimSu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在线服务通过批量许可或微软在线服务门户提供，以下内容除外：</w:t>
            </w:r>
            <w:r>
              <w:rPr>
                <w:rFonts w:eastAsia="SimSun"/>
                <w:lang w:val="zh-CN" w:eastAsia="zh-CN" w:bidi="zh-CN"/>
              </w:rPr>
              <w:t xml:space="preserve">(1) </w:t>
            </w:r>
            <w:r>
              <w:rPr>
                <w:rFonts w:eastAsia="SimSun" w:hint="eastAsia"/>
                <w:lang w:val="zh-CN" w:eastAsia="zh-CN" w:bidi="zh-CN"/>
              </w:rPr>
              <w:t>适用于支持的设备的</w:t>
            </w:r>
            <w:r>
              <w:rPr>
                <w:rFonts w:eastAsia="SimSun"/>
                <w:lang w:val="zh-CN" w:eastAsia="zh-CN" w:bidi="zh-CN"/>
              </w:rPr>
              <w:t xml:space="preserve"> Microsoft Dynamics CRM</w:t>
            </w:r>
            <w:r>
              <w:rPr>
                <w:rFonts w:eastAsia="SimSun" w:hint="eastAsia"/>
                <w:lang w:val="zh-CN" w:eastAsia="zh-CN" w:bidi="zh-CN"/>
              </w:rPr>
              <w:t>，包括但不限于适用于平板电脑和</w:t>
            </w:r>
            <w:r>
              <w:rPr>
                <w:rFonts w:eastAsia="SimSun"/>
                <w:lang w:val="zh-CN" w:eastAsia="zh-CN" w:bidi="zh-CN"/>
              </w:rPr>
              <w:t>/</w:t>
            </w:r>
            <w:r>
              <w:rPr>
                <w:rFonts w:eastAsia="SimSun" w:hint="eastAsia"/>
                <w:lang w:val="zh-CN" w:eastAsia="zh-CN" w:bidi="zh-CN"/>
              </w:rPr>
              <w:t>或智能手机的</w:t>
            </w:r>
            <w:r>
              <w:rPr>
                <w:rFonts w:eastAsia="SimSun"/>
                <w:lang w:val="zh-CN" w:eastAsia="zh-CN" w:bidi="zh-CN"/>
              </w:rPr>
              <w:t xml:space="preserve"> Microsoft Dynamics CRM Online </w:t>
            </w:r>
            <w:r>
              <w:rPr>
                <w:rFonts w:eastAsia="SimSun" w:hint="eastAsia"/>
                <w:lang w:val="zh-CN" w:eastAsia="zh-CN" w:bidi="zh-CN"/>
              </w:rPr>
              <w:t>服务；以及</w:t>
            </w:r>
            <w:r>
              <w:rPr>
                <w:rFonts w:eastAsia="SimSun"/>
                <w:lang w:val="zh-CN" w:eastAsia="zh-CN" w:bidi="zh-CN"/>
              </w:rPr>
              <w:t xml:space="preserve"> (2) </w:t>
            </w:r>
            <w:r>
              <w:rPr>
                <w:rFonts w:eastAsia="SimSun" w:hint="eastAsia"/>
                <w:lang w:val="zh-CN" w:eastAsia="zh-CN" w:bidi="zh-CN"/>
              </w:rPr>
              <w:t>任何通过</w:t>
            </w:r>
            <w:r>
              <w:rPr>
                <w:rFonts w:eastAsia="SimSun"/>
                <w:lang w:val="zh-CN" w:eastAsia="zh-CN" w:bidi="zh-CN"/>
              </w:rPr>
              <w:t xml:space="preserve"> Microsoft Dynamics CRM Online </w:t>
            </w:r>
            <w:r>
              <w:rPr>
                <w:rFonts w:eastAsia="SimSun" w:hint="eastAsia"/>
                <w:lang w:val="zh-CN" w:eastAsia="zh-CN" w:bidi="zh-CN"/>
              </w:rPr>
              <w:t>提供或与其相关联的单独品牌的服务，例如</w:t>
            </w:r>
            <w:r>
              <w:rPr>
                <w:rFonts w:eastAsia="SimSun"/>
                <w:lang w:val="zh-CN" w:eastAsia="zh-CN" w:bidi="zh-CN"/>
              </w:rPr>
              <w:t xml:space="preserve"> Microsoft Social Engagement</w:t>
            </w:r>
            <w:r>
              <w:rPr>
                <w:rFonts w:eastAsia="SimSun" w:hint="eastAsia"/>
                <w:lang w:val="zh-CN" w:eastAsia="zh-CN" w:bidi="zh-CN"/>
              </w:rPr>
              <w:t>、</w:t>
            </w:r>
            <w:r>
              <w:rPr>
                <w:rFonts w:eastAsia="SimSun"/>
                <w:lang w:val="zh-CN" w:eastAsia="zh-CN" w:bidi="zh-CN"/>
              </w:rPr>
              <w:t xml:space="preserve">Parature, from Microsoft </w:t>
            </w:r>
            <w:r>
              <w:rPr>
                <w:rFonts w:eastAsia="SimSun" w:hint="eastAsia"/>
                <w:lang w:val="zh-CN" w:eastAsia="zh-CN" w:bidi="zh-CN"/>
              </w:rPr>
              <w:t>和</w:t>
            </w:r>
            <w:r>
              <w:rPr>
                <w:rFonts w:eastAsia="SimSun"/>
                <w:lang w:val="zh-CN" w:eastAsia="zh-CN" w:bidi="zh-CN"/>
              </w:rPr>
              <w:t xml:space="preserve"> Microsoft Dynamics Marketing</w:t>
            </w:r>
            <w:r>
              <w:rPr>
                <w:rFonts w:eastAsia="SimSun" w:hint="eastAsia"/>
                <w:lang w:val="zh-CN" w:eastAsia="zh-CN" w:bidi="zh-CN"/>
              </w:rPr>
              <w:t>。</w:t>
            </w:r>
          </w:p>
        </w:tc>
      </w:tr>
      <w:tr w:rsidR="00812903"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12903" w:rsidRDefault="00812903" w:rsidP="00812903">
            <w:pPr>
              <w:pStyle w:val="ProductList-Body"/>
              <w:rPr>
                <w:rFonts w:eastAsia="SimSun"/>
                <w:lang w:val="zh-CN" w:eastAsia="zh-CN" w:bidi="zh-CN"/>
              </w:rPr>
            </w:pPr>
            <w:r w:rsidRPr="004A2B79">
              <w:rPr>
                <w:rFonts w:eastAsia="SimSun"/>
              </w:rPr>
              <w:t xml:space="preserve">Office 365 </w:t>
            </w:r>
            <w:r w:rsidRPr="004A2B79">
              <w:rPr>
                <w:rFonts w:eastAsia="SimSun" w:hAnsi="SimSun" w:cs="MS Gothic"/>
              </w:rPr>
              <w:t>服</w:t>
            </w:r>
            <w:r w:rsidRPr="004A2B79">
              <w:rPr>
                <w:rFonts w:eastAsia="SimSun" w:hAnsi="SimSun" w:cs="MingLiU"/>
              </w:rPr>
              <w:t>务</w:t>
            </w:r>
          </w:p>
        </w:tc>
        <w:tc>
          <w:tcPr>
            <w:tcW w:w="8310" w:type="dxa"/>
            <w:tcBorders>
              <w:top w:val="single" w:sz="4" w:space="0" w:color="auto"/>
              <w:left w:val="single" w:sz="4" w:space="0" w:color="auto"/>
              <w:bottom w:val="single" w:sz="4" w:space="0" w:color="auto"/>
              <w:right w:val="single" w:sz="4" w:space="0" w:color="auto"/>
            </w:tcBorders>
            <w:hideMark/>
          </w:tcPr>
          <w:p w:rsidR="00812903" w:rsidRDefault="00812903" w:rsidP="00812903">
            <w:pPr>
              <w:pStyle w:val="ProductList-Body"/>
              <w:rPr>
                <w:rFonts w:eastAsia="SimSun"/>
                <w:lang w:val="zh-CN" w:eastAsia="zh-CN" w:bidi="zh-CN"/>
              </w:rPr>
            </w:pPr>
            <w:r w:rsidRPr="004A2B79">
              <w:rPr>
                <w:rFonts w:eastAsia="SimSun" w:hAnsi="SimSun" w:cs="MS Gothic"/>
                <w:lang w:eastAsia="zh-CN"/>
              </w:rPr>
              <w:t>以下服</w:t>
            </w:r>
            <w:r w:rsidRPr="004A2B79">
              <w:rPr>
                <w:rFonts w:eastAsia="SimSun" w:hAnsi="SimSun" w:cs="MingLiU"/>
                <w:lang w:eastAsia="zh-CN"/>
              </w:rPr>
              <w:t>务，每一个均可作为独立的服务或包括在</w:t>
            </w:r>
            <w:r w:rsidRPr="004A2B79">
              <w:rPr>
                <w:rFonts w:eastAsia="SimSun"/>
                <w:lang w:eastAsia="zh-CN"/>
              </w:rPr>
              <w:t xml:space="preserve"> Office 365 </w:t>
            </w:r>
            <w:r w:rsidRPr="004A2B79">
              <w:rPr>
                <w:rFonts w:eastAsia="SimSun" w:hAnsi="SimSun" w:cs="MS Gothic"/>
                <w:lang w:eastAsia="zh-CN"/>
              </w:rPr>
              <w:t>品牌的</w:t>
            </w:r>
            <w:r w:rsidRPr="004A2B79">
              <w:rPr>
                <w:rFonts w:eastAsia="SimSun" w:hAnsi="SimSun" w:cs="MingLiU"/>
                <w:lang w:eastAsia="zh-CN"/>
              </w:rPr>
              <w:t>计划或套件中：</w:t>
            </w:r>
            <w:r w:rsidRPr="004A2B79">
              <w:rPr>
                <w:rFonts w:eastAsia="SimSun"/>
                <w:lang w:eastAsia="zh-CN"/>
              </w:rPr>
              <w:t>Exchange Online</w:t>
            </w:r>
            <w:r w:rsidRPr="004A2B79">
              <w:rPr>
                <w:rFonts w:eastAsia="SimSun" w:hAnsi="SimSun" w:cs="MS Gothic"/>
                <w:lang w:eastAsia="zh-CN"/>
              </w:rPr>
              <w:t>、</w:t>
            </w:r>
            <w:r w:rsidRPr="004A2B79">
              <w:rPr>
                <w:rFonts w:eastAsia="SimSun"/>
                <w:lang w:eastAsia="zh-CN"/>
              </w:rPr>
              <w:t>Exchange Online Archiving</w:t>
            </w:r>
            <w:r w:rsidRPr="004A2B79">
              <w:rPr>
                <w:rFonts w:eastAsia="SimSun" w:hAnsi="SimSun" w:cs="MS Gothic"/>
                <w:lang w:eastAsia="zh-CN"/>
              </w:rPr>
              <w:t>、</w:t>
            </w:r>
            <w:r w:rsidRPr="004A2B79">
              <w:rPr>
                <w:rFonts w:eastAsia="SimSun"/>
                <w:lang w:eastAsia="zh-CN"/>
              </w:rPr>
              <w:t>Exchange Online Protection</w:t>
            </w:r>
            <w:r w:rsidRPr="004A2B79">
              <w:rPr>
                <w:rFonts w:eastAsia="SimSun" w:hAnsi="SimSun" w:cs="MS Gothic"/>
                <w:lang w:eastAsia="zh-CN"/>
              </w:rPr>
              <w:t>、高</w:t>
            </w:r>
            <w:r w:rsidRPr="004A2B79">
              <w:rPr>
                <w:rFonts w:eastAsia="SimSun" w:hAnsi="SimSun" w:cs="MingLiU"/>
                <w:lang w:eastAsia="zh-CN"/>
              </w:rPr>
              <w:t>级威胁防护、</w:t>
            </w:r>
            <w:r w:rsidRPr="004A2B79">
              <w:rPr>
                <w:rFonts w:eastAsia="SimSun"/>
                <w:lang w:eastAsia="zh-CN"/>
              </w:rPr>
              <w:t>SharePoint Online</w:t>
            </w:r>
            <w:r w:rsidRPr="004A2B79">
              <w:rPr>
                <w:rFonts w:eastAsia="SimSun" w:hAnsi="SimSun" w:cs="MS Gothic"/>
                <w:lang w:eastAsia="zh-CN"/>
              </w:rPr>
              <w:t>、</w:t>
            </w:r>
            <w:r w:rsidRPr="004A2B79">
              <w:rPr>
                <w:rFonts w:eastAsia="SimSun"/>
                <w:lang w:eastAsia="zh-CN"/>
              </w:rPr>
              <w:t>OneDrive for Business</w:t>
            </w:r>
            <w:r w:rsidRPr="004A2B79">
              <w:rPr>
                <w:rFonts w:eastAsia="SimSun" w:hAnsi="SimSun" w:cs="MS Gothic"/>
                <w:lang w:eastAsia="zh-CN"/>
              </w:rPr>
              <w:t>、</w:t>
            </w:r>
            <w:r w:rsidRPr="004A2B79">
              <w:rPr>
                <w:rFonts w:eastAsia="SimSun"/>
                <w:lang w:eastAsia="zh-CN"/>
              </w:rPr>
              <w:t>Project Online</w:t>
            </w:r>
            <w:r w:rsidRPr="004A2B79">
              <w:rPr>
                <w:rFonts w:eastAsia="SimSun" w:hAnsi="SimSun" w:cs="MS Gothic"/>
                <w:lang w:eastAsia="zh-CN"/>
              </w:rPr>
              <w:t>、</w:t>
            </w:r>
            <w:r w:rsidRPr="004A2B79">
              <w:rPr>
                <w:rFonts w:eastAsia="SimSun"/>
                <w:lang w:eastAsia="zh-CN"/>
              </w:rPr>
              <w:t>Skype for Business Online</w:t>
            </w:r>
            <w:r w:rsidRPr="004A2B79">
              <w:rPr>
                <w:rFonts w:eastAsia="SimSun" w:hAnsi="SimSun" w:cs="MS Gothic"/>
                <w:lang w:eastAsia="zh-CN"/>
              </w:rPr>
              <w:t>、</w:t>
            </w:r>
            <w:r w:rsidRPr="004A2B79">
              <w:rPr>
                <w:rFonts w:eastAsia="SimSun"/>
                <w:lang w:eastAsia="zh-CN"/>
              </w:rPr>
              <w:t xml:space="preserve">Sway </w:t>
            </w:r>
            <w:r w:rsidRPr="004A2B79">
              <w:rPr>
                <w:rFonts w:eastAsia="SimSun" w:hAnsi="SimSun" w:cs="MS Gothic"/>
                <w:lang w:eastAsia="zh-CN"/>
              </w:rPr>
              <w:t>和</w:t>
            </w:r>
            <w:r w:rsidRPr="004A2B79">
              <w:rPr>
                <w:rFonts w:eastAsia="SimSun"/>
                <w:lang w:eastAsia="zh-CN"/>
              </w:rPr>
              <w:t xml:space="preserve"> Office Online</w:t>
            </w:r>
            <w:r w:rsidRPr="004A2B79">
              <w:rPr>
                <w:rFonts w:eastAsia="SimSun" w:hAnsi="SimSun" w:cs="MS Gothic"/>
                <w:lang w:eastAsia="zh-CN"/>
              </w:rPr>
              <w:t>。</w:t>
            </w:r>
            <w:r w:rsidRPr="004A2B79">
              <w:rPr>
                <w:rFonts w:eastAsia="SimSun"/>
                <w:lang w:eastAsia="zh-CN"/>
              </w:rPr>
              <w:t xml:space="preserve">Office 365 </w:t>
            </w:r>
            <w:r w:rsidRPr="004A2B79">
              <w:rPr>
                <w:rFonts w:eastAsia="SimSun" w:hAnsi="SimSun" w:cs="MS Gothic"/>
                <w:lang w:eastAsia="zh-CN"/>
              </w:rPr>
              <w:t>服</w:t>
            </w:r>
            <w:r w:rsidRPr="004A2B79">
              <w:rPr>
                <w:rFonts w:eastAsia="SimSun" w:hAnsi="SimSun" w:cs="MingLiU"/>
                <w:lang w:eastAsia="zh-CN"/>
              </w:rPr>
              <w:t>务不包括</w:t>
            </w:r>
            <w:r w:rsidRPr="004A2B79">
              <w:rPr>
                <w:rFonts w:eastAsia="SimSun"/>
                <w:lang w:eastAsia="zh-CN"/>
              </w:rPr>
              <w:t xml:space="preserve"> Office 365 ProPlus</w:t>
            </w:r>
            <w:r w:rsidRPr="004A2B79">
              <w:rPr>
                <w:rFonts w:eastAsia="SimSun" w:hAnsi="SimSun" w:cs="MS Gothic"/>
                <w:lang w:eastAsia="zh-CN"/>
              </w:rPr>
              <w:t>、任何客</w:t>
            </w:r>
            <w:r w:rsidRPr="004A2B79">
              <w:rPr>
                <w:rFonts w:eastAsia="SimSun" w:hAnsi="SimSun" w:cs="MingLiU"/>
                <w:lang w:eastAsia="zh-CN"/>
              </w:rPr>
              <w:t>户端软件或任何通过</w:t>
            </w:r>
            <w:r w:rsidRPr="004A2B79">
              <w:rPr>
                <w:rFonts w:eastAsia="SimSun"/>
                <w:lang w:eastAsia="zh-CN"/>
              </w:rPr>
              <w:t xml:space="preserve"> Office 365 </w:t>
            </w:r>
            <w:r w:rsidRPr="004A2B79">
              <w:rPr>
                <w:rFonts w:eastAsia="SimSun" w:hAnsi="SimSun" w:cs="MS Gothic"/>
                <w:lang w:eastAsia="zh-CN"/>
              </w:rPr>
              <w:t>品牌的</w:t>
            </w:r>
            <w:r w:rsidRPr="004A2B79">
              <w:rPr>
                <w:rFonts w:eastAsia="SimSun" w:hAnsi="SimSun" w:cs="MingLiU"/>
                <w:lang w:eastAsia="zh-CN"/>
              </w:rPr>
              <w:t>计划或套件提供的单独品牌的服务，例</w:t>
            </w:r>
            <w:r w:rsidRPr="004A2B79">
              <w:rPr>
                <w:rFonts w:eastAsia="SimSun" w:hAnsi="SimSun" w:cs="MS Gothic"/>
                <w:lang w:eastAsia="zh-CN"/>
              </w:rPr>
              <w:t>如</w:t>
            </w:r>
            <w:r w:rsidRPr="004A2B79">
              <w:rPr>
                <w:rFonts w:eastAsia="SimSun"/>
                <w:lang w:eastAsia="zh-CN"/>
              </w:rPr>
              <w:t xml:space="preserve"> Bing </w:t>
            </w:r>
            <w:r w:rsidRPr="004A2B79">
              <w:rPr>
                <w:rFonts w:eastAsia="SimSun" w:hAnsi="SimSun" w:cs="MS Gothic"/>
                <w:lang w:eastAsia="zh-CN"/>
              </w:rPr>
              <w:t>或</w:t>
            </w:r>
            <w:r w:rsidRPr="004A2B79">
              <w:rPr>
                <w:rFonts w:eastAsia="SimSun"/>
                <w:lang w:eastAsia="zh-CN"/>
              </w:rPr>
              <w:t xml:space="preserve"> Yammer </w:t>
            </w:r>
            <w:r w:rsidRPr="004A2B79">
              <w:rPr>
                <w:rFonts w:eastAsia="SimSun" w:hAnsi="SimSun" w:cs="MS Gothic"/>
                <w:lang w:eastAsia="zh-CN"/>
              </w:rPr>
              <w:t>服</w:t>
            </w:r>
            <w:r w:rsidRPr="004A2B79">
              <w:rPr>
                <w:rFonts w:eastAsia="SimSun" w:hAnsi="SimSun" w:cs="MingLiU"/>
                <w:lang w:eastAsia="zh-CN"/>
              </w:rPr>
              <w:t>务或品牌名称中带有</w:t>
            </w:r>
            <w:r w:rsidRPr="004A2B79">
              <w:rPr>
                <w:rFonts w:eastAsia="SimSun" w:cs="Calibri"/>
                <w:lang w:eastAsia="zh-CN"/>
              </w:rPr>
              <w:t>“</w:t>
            </w:r>
            <w:r w:rsidRPr="004A2B79">
              <w:rPr>
                <w:rFonts w:eastAsia="SimSun"/>
                <w:lang w:eastAsia="zh-CN"/>
              </w:rPr>
              <w:t>for Office 365”</w:t>
            </w:r>
            <w:r w:rsidRPr="004A2B79">
              <w:rPr>
                <w:rFonts w:eastAsia="SimSun" w:hAnsi="SimSun" w:cs="MS Gothic"/>
                <w:lang w:eastAsia="zh-CN"/>
              </w:rPr>
              <w:t>的服</w:t>
            </w:r>
            <w:r w:rsidRPr="004A2B79">
              <w:rPr>
                <w:rFonts w:eastAsia="SimSun" w:hAnsi="SimSun" w:cs="MingLiU"/>
                <w:lang w:eastAsia="zh-CN"/>
              </w:rPr>
              <w:t>务</w:t>
            </w:r>
            <w:r w:rsidRPr="004A2B79">
              <w:rPr>
                <w:rFonts w:eastAsia="SimSun" w:hAnsi="SimSun" w:cs="MS Gothic"/>
                <w:lang w:eastAsia="zh-CN"/>
              </w:rPr>
              <w:t>。</w:t>
            </w:r>
          </w:p>
        </w:tc>
      </w:tr>
      <w:tr w:rsidR="0087594F"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594F" w:rsidRDefault="0087594F" w:rsidP="0087594F">
            <w:pPr>
              <w:pStyle w:val="ProductList-Body"/>
              <w:rPr>
                <w:rFonts w:eastAsia="SimSun"/>
                <w:lang w:val="zh-CN" w:eastAsia="zh-CN" w:bidi="zh-CN"/>
              </w:rPr>
            </w:pPr>
            <w:bookmarkStart w:id="54" w:name="MicrosoftAzureCoreServices"/>
            <w:r w:rsidRPr="00D818C8">
              <w:rPr>
                <w:rFonts w:eastAsia="SimSun"/>
              </w:rPr>
              <w:t xml:space="preserve">Microsoft Azure </w:t>
            </w:r>
            <w:r w:rsidRPr="00D818C8">
              <w:rPr>
                <w:rFonts w:eastAsia="SimSun"/>
              </w:rPr>
              <w:t>核心服务</w:t>
            </w:r>
            <w:bookmarkEnd w:id="54"/>
          </w:p>
        </w:tc>
        <w:tc>
          <w:tcPr>
            <w:tcW w:w="8310" w:type="dxa"/>
            <w:tcBorders>
              <w:top w:val="single" w:sz="4" w:space="0" w:color="auto"/>
              <w:left w:val="single" w:sz="4" w:space="0" w:color="auto"/>
              <w:bottom w:val="single" w:sz="4" w:space="0" w:color="auto"/>
              <w:right w:val="single" w:sz="4" w:space="0" w:color="auto"/>
            </w:tcBorders>
            <w:hideMark/>
          </w:tcPr>
          <w:p w:rsidR="0087594F" w:rsidRDefault="0087594F" w:rsidP="0087594F">
            <w:pPr>
              <w:pStyle w:val="ProductList-Body"/>
              <w:rPr>
                <w:rFonts w:eastAsia="SimSun"/>
                <w:lang w:val="zh-CN" w:eastAsia="zh-CN" w:bidi="zh-CN"/>
              </w:rPr>
            </w:pPr>
            <w:r w:rsidRPr="00D818C8">
              <w:rPr>
                <w:rFonts w:eastAsia="SimSun"/>
                <w:lang w:eastAsia="zh-CN"/>
              </w:rPr>
              <w:t>云服务（</w:t>
            </w:r>
            <w:r w:rsidRPr="00D818C8">
              <w:rPr>
                <w:rFonts w:eastAsia="SimSun"/>
                <w:lang w:eastAsia="zh-CN"/>
              </w:rPr>
              <w:t xml:space="preserve">Web </w:t>
            </w:r>
            <w:r w:rsidRPr="00D818C8">
              <w:rPr>
                <w:rFonts w:eastAsia="SimSun"/>
                <w:lang w:eastAsia="zh-CN"/>
              </w:rPr>
              <w:t>角色和</w:t>
            </w:r>
            <w:r w:rsidRPr="00D818C8">
              <w:rPr>
                <w:rFonts w:eastAsia="SimSun"/>
                <w:lang w:eastAsia="zh-CN"/>
              </w:rPr>
              <w:t xml:space="preserve"> Worker </w:t>
            </w:r>
            <w:r w:rsidRPr="00D818C8">
              <w:rPr>
                <w:rFonts w:eastAsia="SimSun"/>
                <w:lang w:eastAsia="zh-CN"/>
              </w:rPr>
              <w:t>角色）、虚拟机（包括带有</w:t>
            </w:r>
            <w:r w:rsidRPr="00D818C8">
              <w:rPr>
                <w:rFonts w:eastAsia="SimSun"/>
                <w:lang w:eastAsia="zh-CN"/>
              </w:rPr>
              <w:t xml:space="preserve"> SQL Server</w:t>
            </w:r>
            <w:r w:rsidRPr="00D818C8">
              <w:rPr>
                <w:rFonts w:eastAsia="SimSun"/>
                <w:lang w:eastAsia="zh-CN"/>
              </w:rPr>
              <w:t>）、存储（</w:t>
            </w:r>
            <w:r w:rsidRPr="00D818C8">
              <w:rPr>
                <w:rFonts w:eastAsia="SimSun"/>
                <w:lang w:eastAsia="zh-CN"/>
              </w:rPr>
              <w:t>Blob</w:t>
            </w:r>
            <w:r w:rsidRPr="00D818C8">
              <w:rPr>
                <w:rFonts w:eastAsia="SimSun"/>
                <w:lang w:eastAsia="zh-CN"/>
              </w:rPr>
              <w:t>、表、队列）、虚拟网络、流量管理器、批处理、网站、</w:t>
            </w:r>
            <w:r w:rsidRPr="00D818C8">
              <w:rPr>
                <w:rFonts w:eastAsia="SimSun"/>
                <w:lang w:eastAsia="zh-CN"/>
              </w:rPr>
              <w:t xml:space="preserve">BizTalk </w:t>
            </w:r>
            <w:r w:rsidRPr="00D818C8">
              <w:rPr>
                <w:rFonts w:eastAsia="SimSun"/>
                <w:lang w:eastAsia="zh-CN"/>
              </w:rPr>
              <w:t>服务、介质服务、移动服务、服务总线、通知中心、工作流程管理器、</w:t>
            </w:r>
            <w:r w:rsidRPr="00D818C8">
              <w:rPr>
                <w:rFonts w:eastAsia="SimSun"/>
                <w:lang w:eastAsia="zh-CN"/>
              </w:rPr>
              <w:t>Express Route</w:t>
            </w:r>
            <w:r w:rsidRPr="00D818C8">
              <w:rPr>
                <w:rFonts w:eastAsia="SimSun"/>
                <w:lang w:eastAsia="zh-CN"/>
              </w:rPr>
              <w:t>、调度程序、多因素身份验证、</w:t>
            </w:r>
            <w:r w:rsidRPr="00D818C8">
              <w:rPr>
                <w:rFonts w:eastAsia="SimSun"/>
                <w:lang w:eastAsia="zh-CN"/>
              </w:rPr>
              <w:t>Active Directory</w:t>
            </w:r>
            <w:r w:rsidRPr="00D818C8">
              <w:rPr>
                <w:rFonts w:eastAsia="SimSun"/>
                <w:lang w:eastAsia="zh-CN"/>
              </w:rPr>
              <w:t>、权利管理服务、</w:t>
            </w:r>
            <w:r w:rsidRPr="00D818C8">
              <w:rPr>
                <w:rFonts w:eastAsia="SimSun"/>
                <w:lang w:eastAsia="zh-CN"/>
              </w:rPr>
              <w:t xml:space="preserve">SQL </w:t>
            </w:r>
            <w:r w:rsidRPr="00D818C8">
              <w:rPr>
                <w:rFonts w:eastAsia="SimSun"/>
                <w:lang w:eastAsia="zh-CN"/>
              </w:rPr>
              <w:t>数据库以</w:t>
            </w:r>
            <w:r w:rsidR="0059392D" w:rsidRPr="0059392D">
              <w:rPr>
                <w:rFonts w:eastAsia="SimSun" w:hint="eastAsia"/>
                <w:lang w:eastAsia="zh-CN"/>
              </w:rPr>
              <w:t>、</w:t>
            </w:r>
            <w:r w:rsidR="0059392D" w:rsidRPr="0059392D">
              <w:rPr>
                <w:rFonts w:eastAsia="SimSun"/>
                <w:lang w:eastAsia="zh-CN"/>
              </w:rPr>
              <w:t>HDInsight</w:t>
            </w:r>
            <w:r w:rsidR="0059392D">
              <w:rPr>
                <w:rFonts w:eastAsia="SimSun"/>
                <w:lang w:eastAsia="zh-CN"/>
              </w:rPr>
              <w:t xml:space="preserve"> </w:t>
            </w:r>
            <w:r w:rsidRPr="00D818C8">
              <w:rPr>
                <w:rFonts w:eastAsia="SimSun"/>
                <w:lang w:eastAsia="zh-CN"/>
              </w:rPr>
              <w:t>及任何其他</w:t>
            </w:r>
            <w:r w:rsidRPr="00D818C8">
              <w:rPr>
                <w:rFonts w:eastAsia="SimSun"/>
                <w:lang w:eastAsia="zh-CN"/>
              </w:rPr>
              <w:t xml:space="preserve"> Microsoft Azure </w:t>
            </w:r>
            <w:r w:rsidRPr="00D818C8">
              <w:rPr>
                <w:rFonts w:eastAsia="SimSun"/>
                <w:lang w:eastAsia="zh-CN"/>
              </w:rPr>
              <w:t>信任中心指定包含的功能。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的云服务部分，例如</w:t>
            </w:r>
            <w:r>
              <w:rPr>
                <w:rFonts w:eastAsia="SimSun"/>
                <w:lang w:val="zh-CN" w:eastAsia="zh-CN" w:bidi="zh-CN"/>
              </w:rPr>
              <w:t xml:space="preserve"> Microsoft Intune </w:t>
            </w:r>
            <w:r>
              <w:rPr>
                <w:rFonts w:eastAsia="SimSun" w:hint="eastAsia"/>
                <w:lang w:val="zh-CN" w:eastAsia="zh-CN" w:bidi="zh-CN"/>
              </w:rPr>
              <w:t>附加产品或</w:t>
            </w:r>
            <w:r>
              <w:rPr>
                <w:rFonts w:eastAsia="SimSun"/>
                <w:lang w:val="zh-CN" w:eastAsia="zh-CN" w:bidi="zh-CN"/>
              </w:rPr>
              <w:t xml:space="preserve"> Microsoft Intune </w:t>
            </w:r>
            <w:r>
              <w:rPr>
                <w:rFonts w:eastAsia="SimSun" w:hint="eastAsia"/>
                <w:lang w:val="zh-CN" w:eastAsia="zh-CN" w:bidi="zh-CN"/>
              </w:rPr>
              <w:t>提供的管理服务，例如适用于</w:t>
            </w:r>
            <w:r>
              <w:rPr>
                <w:rFonts w:eastAsia="SimSun"/>
                <w:lang w:val="zh-CN" w:eastAsia="zh-CN" w:bidi="zh-CN"/>
              </w:rPr>
              <w:t xml:space="preserve"> Office 365 </w:t>
            </w:r>
            <w:r>
              <w:rPr>
                <w:rFonts w:eastAsia="SimSun" w:hint="eastAsia"/>
                <w:lang w:val="zh-CN" w:eastAsia="zh-CN" w:bidi="zh-CN"/>
              </w:rPr>
              <w:t>的移动设备管理。</w:t>
            </w:r>
          </w:p>
        </w:tc>
      </w:tr>
    </w:tbl>
    <w:p w:rsidR="00877D86" w:rsidRDefault="00877D86" w:rsidP="00877D86">
      <w:pPr>
        <w:pStyle w:val="ProductList-Body"/>
        <w:rPr>
          <w:rFonts w:eastAsia="SimSun"/>
          <w:lang w:val="zh-CN" w:eastAsia="zh-CN" w:bidi="zh-CN"/>
        </w:rPr>
      </w:pPr>
    </w:p>
    <w:p w:rsidR="00877D86" w:rsidRDefault="00877D86" w:rsidP="00877D86">
      <w:pPr>
        <w:pStyle w:val="ProductList-SubSubSectionHeading"/>
        <w:outlineLvl w:val="2"/>
        <w:rPr>
          <w:rFonts w:eastAsia="SimSun"/>
          <w:lang w:eastAsia="zh-CN"/>
        </w:rPr>
      </w:pPr>
      <w:bookmarkStart w:id="55" w:name="_Toc432774569"/>
      <w:r>
        <w:rPr>
          <w:rFonts w:eastAsia="SimSun" w:hint="eastAsia"/>
          <w:lang w:eastAsia="zh-CN"/>
        </w:rPr>
        <w:t>静态客户数据的位置</w:t>
      </w:r>
      <w:bookmarkEnd w:id="55"/>
    </w:p>
    <w:p w:rsidR="00877D86" w:rsidRDefault="00877D86" w:rsidP="00877D86">
      <w:pPr>
        <w:pStyle w:val="ProductList-Body"/>
        <w:rPr>
          <w:rFonts w:eastAsia="SimSun"/>
          <w:lang w:eastAsia="zh-CN"/>
        </w:rPr>
      </w:pPr>
      <w:r>
        <w:rPr>
          <w:rFonts w:eastAsia="SimSun" w:hint="eastAsia"/>
          <w:lang w:eastAsia="zh-CN"/>
        </w:rPr>
        <w:t>微软将静态客户数据存储在特定的大型地理区域（以下均简称</w:t>
      </w:r>
      <w:r w:rsidRPr="00B24C3D">
        <w:rPr>
          <w:rFonts w:ascii="SimSun" w:eastAsia="SimSun" w:hAnsi="SimSun"/>
          <w:lang w:eastAsia="zh-CN"/>
        </w:rPr>
        <w:t>“</w:t>
      </w:r>
      <w:r>
        <w:rPr>
          <w:rFonts w:eastAsia="SimSun" w:hint="eastAsia"/>
          <w:lang w:eastAsia="zh-CN"/>
        </w:rPr>
        <w:t>地理区域</w:t>
      </w:r>
      <w:r w:rsidRPr="00B24C3D">
        <w:rPr>
          <w:rFonts w:ascii="SimSun" w:eastAsia="SimSun" w:hAnsi="SimSun"/>
          <w:lang w:eastAsia="zh-CN"/>
        </w:rPr>
        <w:t>”</w:t>
      </w:r>
      <w:r>
        <w:rPr>
          <w:rFonts w:eastAsia="SimSun" w:hint="eastAsia"/>
          <w:lang w:eastAsia="zh-CN"/>
        </w:rPr>
        <w:t>）中，如下所述：</w:t>
      </w:r>
    </w:p>
    <w:p w:rsidR="00877D86" w:rsidRDefault="00877D86" w:rsidP="00877D86">
      <w:pPr>
        <w:pStyle w:val="ProductList-Body"/>
        <w:numPr>
          <w:ilvl w:val="0"/>
          <w:numId w:val="10"/>
        </w:numPr>
        <w:ind w:left="450" w:hanging="270"/>
        <w:rPr>
          <w:rFonts w:eastAsia="SimSun"/>
        </w:rPr>
      </w:pPr>
      <w:r>
        <w:rPr>
          <w:rFonts w:eastAsia="SimSun"/>
          <w:b/>
        </w:rPr>
        <w:t xml:space="preserve">Office 365 </w:t>
      </w:r>
      <w:r>
        <w:rPr>
          <w:rFonts w:eastAsia="SimSun" w:hint="eastAsia"/>
          <w:b/>
        </w:rPr>
        <w:t>服务</w:t>
      </w:r>
      <w:r w:rsidRPr="00581582">
        <w:rPr>
          <w:rFonts w:eastAsia="SimSun" w:hint="eastAsia"/>
          <w:b/>
          <w:bCs/>
        </w:rPr>
        <w:t>。</w:t>
      </w:r>
      <w:r>
        <w:rPr>
          <w:rFonts w:eastAsia="SimSun" w:hint="eastAsia"/>
        </w:rPr>
        <w:t>如果客户将其租户配置在美国或欧盟，则微软会将以下静态客户数据存储在该地理区域：</w:t>
      </w:r>
      <w:r>
        <w:rPr>
          <w:rFonts w:eastAsia="SimSun"/>
        </w:rPr>
        <w:t xml:space="preserve">(1) Exchange Online </w:t>
      </w:r>
      <w:r>
        <w:rPr>
          <w:rFonts w:eastAsia="SimSun" w:hint="eastAsia"/>
        </w:rPr>
        <w:t>邮箱内容（电子邮件正文、日历条目和电子邮件附件内容）以及</w:t>
      </w:r>
      <w:r>
        <w:rPr>
          <w:rFonts w:eastAsia="SimSun"/>
        </w:rPr>
        <w:t xml:space="preserve"> (2) SharePoint Online </w:t>
      </w:r>
      <w:r>
        <w:rPr>
          <w:rFonts w:eastAsia="SimSun" w:hint="eastAsia"/>
        </w:rPr>
        <w:t>站点内容和存储在该站点中的文件。</w:t>
      </w:r>
    </w:p>
    <w:p w:rsidR="00877D86" w:rsidRDefault="00877D86" w:rsidP="00877D86">
      <w:pPr>
        <w:pStyle w:val="ProductList-Body"/>
        <w:numPr>
          <w:ilvl w:val="0"/>
          <w:numId w:val="10"/>
        </w:numPr>
        <w:ind w:left="450" w:hanging="270"/>
        <w:rPr>
          <w:rFonts w:eastAsia="SimSun"/>
        </w:rPr>
      </w:pPr>
      <w:r>
        <w:rPr>
          <w:rFonts w:eastAsia="SimSun"/>
          <w:b/>
        </w:rPr>
        <w:t xml:space="preserve">Microsoft Intune </w:t>
      </w:r>
      <w:r>
        <w:rPr>
          <w:rFonts w:eastAsia="SimSun" w:hint="eastAsia"/>
          <w:b/>
        </w:rPr>
        <w:t>在线服务</w:t>
      </w:r>
      <w:r w:rsidRPr="00581582">
        <w:rPr>
          <w:rFonts w:eastAsia="SimSun" w:hint="eastAsia"/>
          <w:b/>
          <w:bCs/>
        </w:rPr>
        <w:t>。</w:t>
      </w:r>
      <w:r>
        <w:rPr>
          <w:rFonts w:eastAsia="SimSun" w:hint="eastAsia"/>
        </w:rPr>
        <w:t>客户配置租户帐户时，需要选择可存储静态客户数据的</w:t>
      </w:r>
      <w:r w:rsidR="008343D8">
        <w:rPr>
          <w:rFonts w:eastAsia="SimSun"/>
        </w:rPr>
        <w:t xml:space="preserve"> </w:t>
      </w:r>
      <w:r>
        <w:rPr>
          <w:rFonts w:eastAsia="SimSun" w:hint="eastAsia"/>
        </w:rPr>
        <w:t>可用地理区域。除非</w:t>
      </w:r>
      <w:r>
        <w:rPr>
          <w:rFonts w:eastAsia="SimSun"/>
        </w:rPr>
        <w:t xml:space="preserve"> Microsoft Intune </w:t>
      </w:r>
      <w:r>
        <w:rPr>
          <w:rFonts w:eastAsia="SimSun" w:hint="eastAsia"/>
        </w:rPr>
        <w:t>信任中心的</w:t>
      </w:r>
      <w:r w:rsidRPr="00B24C3D">
        <w:rPr>
          <w:rFonts w:ascii="SimSun" w:eastAsia="SimSun" w:hAnsi="SimSun"/>
        </w:rPr>
        <w:t>“</w:t>
      </w:r>
      <w:r>
        <w:rPr>
          <w:rFonts w:eastAsia="SimSun" w:hint="eastAsia"/>
        </w:rPr>
        <w:t>数据位置</w:t>
      </w:r>
      <w:r w:rsidRPr="00B24C3D">
        <w:rPr>
          <w:rFonts w:ascii="SimSun" w:eastAsia="SimSun" w:hAnsi="SimSun"/>
        </w:rPr>
        <w:t>”</w:t>
      </w:r>
      <w:r>
        <w:rPr>
          <w:rFonts w:eastAsia="SimSun" w:hint="eastAsia"/>
        </w:rPr>
        <w:t>一节另有规定，否则微软将不会在客户选择的地理区域外部传输客户数据。</w:t>
      </w:r>
    </w:p>
    <w:p w:rsidR="00877D86" w:rsidRPr="00602F11" w:rsidRDefault="00877D86" w:rsidP="00877D86">
      <w:pPr>
        <w:pStyle w:val="ProductList-Body"/>
        <w:numPr>
          <w:ilvl w:val="0"/>
          <w:numId w:val="10"/>
        </w:numPr>
        <w:ind w:left="450" w:hanging="270"/>
        <w:rPr>
          <w:rFonts w:eastAsia="SimSun"/>
          <w:spacing w:val="-2"/>
        </w:rPr>
      </w:pPr>
      <w:r w:rsidRPr="00602F11">
        <w:rPr>
          <w:rFonts w:eastAsia="SimSun"/>
          <w:b/>
          <w:spacing w:val="-2"/>
        </w:rPr>
        <w:t xml:space="preserve">Microsoft Azure </w:t>
      </w:r>
      <w:r w:rsidRPr="00602F11">
        <w:rPr>
          <w:rFonts w:eastAsia="SimSun" w:hint="eastAsia"/>
          <w:b/>
          <w:spacing w:val="-2"/>
        </w:rPr>
        <w:t>核心服务</w:t>
      </w:r>
      <w:r w:rsidRPr="00581582">
        <w:rPr>
          <w:rFonts w:eastAsia="SimSun" w:hint="eastAsia"/>
          <w:b/>
          <w:bCs/>
          <w:spacing w:val="-2"/>
        </w:rPr>
        <w:t>。</w:t>
      </w:r>
      <w:r w:rsidRPr="00602F11">
        <w:rPr>
          <w:rFonts w:eastAsia="SimSun" w:hint="eastAsia"/>
          <w:spacing w:val="-2"/>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602F11">
        <w:rPr>
          <w:rFonts w:eastAsia="SimSun"/>
          <w:spacing w:val="-2"/>
        </w:rPr>
        <w:t xml:space="preserve"> Microsoft Azure </w:t>
      </w:r>
      <w:r w:rsidRPr="00602F11">
        <w:rPr>
          <w:rFonts w:eastAsia="SimSun" w:hint="eastAsia"/>
          <w:spacing w:val="-2"/>
        </w:rPr>
        <w:t>信任中心的规定（微软可能会不时更新规定，但微软不会在正式发布的内容中针对现有服务添加例外情况）。</w:t>
      </w:r>
    </w:p>
    <w:p w:rsidR="00877D86" w:rsidRDefault="00877D86" w:rsidP="00581582">
      <w:pPr>
        <w:pStyle w:val="ProductList-Body"/>
        <w:numPr>
          <w:ilvl w:val="0"/>
          <w:numId w:val="10"/>
        </w:numPr>
        <w:spacing w:after="120"/>
        <w:ind w:left="461" w:right="-90" w:hanging="274"/>
        <w:rPr>
          <w:rFonts w:eastAsia="SimSun"/>
        </w:rPr>
      </w:pPr>
      <w:r>
        <w:rPr>
          <w:rFonts w:eastAsia="SimSun"/>
          <w:b/>
        </w:rPr>
        <w:t xml:space="preserve">Microsoft Dynamics CRM Online </w:t>
      </w:r>
      <w:r>
        <w:rPr>
          <w:rFonts w:eastAsia="SimSun" w:hint="eastAsia"/>
          <w:b/>
        </w:rPr>
        <w:t>服务</w:t>
      </w:r>
      <w:r w:rsidRPr="00581582">
        <w:rPr>
          <w:rFonts w:eastAsia="SimSun" w:hint="eastAsia"/>
          <w:b/>
          <w:bCs/>
        </w:rPr>
        <w:t>。</w:t>
      </w:r>
      <w:r>
        <w:rPr>
          <w:rFonts w:eastAsia="SimSun" w:hint="eastAsia"/>
        </w:rPr>
        <w:t>对于</w:t>
      </w:r>
      <w:r>
        <w:rPr>
          <w:rFonts w:eastAsia="SimSun"/>
        </w:rPr>
        <w:t xml:space="preserve"> Microsoft Dynamics CRM Online </w:t>
      </w:r>
      <w:r>
        <w:rPr>
          <w:rFonts w:eastAsia="SimSun" w:hint="eastAsia"/>
        </w:rPr>
        <w:t>服务管理的条目，如果客户将其租户配置在美国或欧盟，则微软会将静态客户数据存储在美国或欧盟（视情况而定）。</w:t>
      </w:r>
    </w:p>
    <w:p w:rsidR="00877D86" w:rsidRDefault="00877D86" w:rsidP="00877D86">
      <w:pPr>
        <w:pStyle w:val="ProductList-Body"/>
        <w:rPr>
          <w:rFonts w:eastAsia="SimSun"/>
        </w:rPr>
      </w:pPr>
      <w:r>
        <w:rPr>
          <w:rFonts w:eastAsia="SimSun" w:hint="eastAsia"/>
        </w:rPr>
        <w:t>微软不会控制或限制客户或其最终用户访问或迁移客户数据的地区。</w:t>
      </w:r>
    </w:p>
    <w:p w:rsidR="00877D86" w:rsidRDefault="00877D86" w:rsidP="00877D86">
      <w:pPr>
        <w:pStyle w:val="ProductList-Body"/>
        <w:rPr>
          <w:rFonts w:eastAsia="SimSun"/>
        </w:rPr>
      </w:pPr>
    </w:p>
    <w:p w:rsidR="00877D86" w:rsidRDefault="00877D86" w:rsidP="00812903">
      <w:pPr>
        <w:pStyle w:val="ProductList-SubSubSectionHeading"/>
        <w:outlineLvl w:val="2"/>
        <w:rPr>
          <w:rFonts w:eastAsia="SimSun"/>
        </w:rPr>
      </w:pPr>
      <w:bookmarkStart w:id="56" w:name="_Toc432774570"/>
      <w:r>
        <w:rPr>
          <w:rFonts w:eastAsia="SimSun" w:hint="eastAsia"/>
        </w:rPr>
        <w:t>隐私条款</w:t>
      </w:r>
      <w:bookmarkEnd w:id="56"/>
    </w:p>
    <w:p w:rsidR="00877D86" w:rsidRDefault="00877D86" w:rsidP="00812903">
      <w:pPr>
        <w:pStyle w:val="ProductList-Body"/>
        <w:numPr>
          <w:ilvl w:val="0"/>
          <w:numId w:val="12"/>
        </w:numPr>
        <w:ind w:left="450" w:right="-270" w:hanging="270"/>
        <w:rPr>
          <w:rFonts w:eastAsia="SimSun"/>
        </w:rPr>
      </w:pPr>
      <w:r>
        <w:rPr>
          <w:rFonts w:eastAsia="SimSun" w:hint="eastAsia"/>
          <w:b/>
        </w:rPr>
        <w:t>客户数据删除或返还</w:t>
      </w:r>
      <w:r w:rsidRPr="00581582">
        <w:rPr>
          <w:rFonts w:eastAsia="SimSun" w:hint="eastAsia"/>
          <w:b/>
          <w:bCs/>
        </w:rPr>
        <w:t>。</w:t>
      </w:r>
      <w:r>
        <w:rPr>
          <w:rFonts w:eastAsia="SimSun" w:hint="eastAsia"/>
        </w:rPr>
        <w:t>客户使用在线服务的权利期满或终止后的一百八十</w:t>
      </w:r>
      <w:r>
        <w:rPr>
          <w:rFonts w:eastAsia="SimSun"/>
        </w:rPr>
        <w:t xml:space="preserve"> (180) </w:t>
      </w:r>
      <w:r>
        <w:rPr>
          <w:rFonts w:eastAsia="SimSun" w:hint="eastAsia"/>
        </w:rPr>
        <w:t>天内，微软将禁用相关帐户并从帐户中删除客户数据。</w:t>
      </w:r>
    </w:p>
    <w:p w:rsidR="00877D86" w:rsidRDefault="00877D86" w:rsidP="00812903">
      <w:pPr>
        <w:pStyle w:val="ProductList-Body"/>
        <w:numPr>
          <w:ilvl w:val="0"/>
          <w:numId w:val="12"/>
        </w:numPr>
        <w:ind w:left="450" w:hanging="270"/>
        <w:rPr>
          <w:rFonts w:eastAsia="SimSun"/>
        </w:rPr>
      </w:pPr>
      <w:r>
        <w:rPr>
          <w:rFonts w:eastAsia="SimSun" w:hint="eastAsia"/>
          <w:b/>
        </w:rPr>
        <w:t>客户数据的传输</w:t>
      </w:r>
      <w:r w:rsidRPr="00581582">
        <w:rPr>
          <w:rFonts w:eastAsia="SimSun" w:hint="eastAsia"/>
          <w:b/>
          <w:bCs/>
        </w:rPr>
        <w:t>。</w:t>
      </w:r>
      <w:r>
        <w:rPr>
          <w:rFonts w:eastAsia="SimSun" w:hint="eastAsia"/>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rPr>
      </w:pPr>
      <w:r>
        <w:rPr>
          <w:rFonts w:eastAsia="SimSun" w:hint="eastAsia"/>
          <w:b/>
        </w:rPr>
        <w:t>微软人员</w:t>
      </w:r>
      <w:r w:rsidRPr="00581582">
        <w:rPr>
          <w:rFonts w:eastAsia="SimSun" w:hint="eastAsia"/>
          <w:b/>
          <w:bCs/>
        </w:rPr>
        <w:t>。</w:t>
      </w:r>
      <w:r>
        <w:rPr>
          <w:rFonts w:eastAsia="SimSun" w:hint="eastAsia"/>
        </w:rPr>
        <w:t>在未获得客户授权的情况下，微软人员将不会处理客户数据。按照</w:t>
      </w:r>
      <w:r>
        <w:rPr>
          <w:rFonts w:eastAsia="SimSun"/>
        </w:rPr>
        <w:t xml:space="preserve"> DPT </w:t>
      </w:r>
      <w:r>
        <w:rPr>
          <w:rFonts w:eastAsia="SimSun" w:hint="eastAsia"/>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rPr>
      </w:pPr>
      <w:r>
        <w:rPr>
          <w:rFonts w:eastAsia="SimSun" w:hint="eastAsia"/>
          <w:b/>
        </w:rPr>
        <w:t>分包商传输</w:t>
      </w:r>
      <w:r w:rsidRPr="00581582">
        <w:rPr>
          <w:rFonts w:eastAsia="SimSun" w:hint="eastAsia"/>
          <w:b/>
          <w:bCs/>
        </w:rPr>
        <w:t>。</w:t>
      </w:r>
      <w:r>
        <w:rPr>
          <w:rFonts w:eastAsia="SimSun" w:hint="eastAsia"/>
        </w:rPr>
        <w:t>微软可能会雇用分包商来代表微软提供某些有限或辅助服务。微软公司向其传输客户数据的任何分包商（即便是用于存储目的的分包商）将与微软签订书面协议，该协议不低于</w:t>
      </w:r>
      <w:r>
        <w:rPr>
          <w:rFonts w:eastAsia="SimSun"/>
        </w:rPr>
        <w:t xml:space="preserve"> DPT </w:t>
      </w:r>
      <w:r>
        <w:rPr>
          <w:rFonts w:eastAsia="SimSun" w:hint="eastAsia"/>
        </w:rPr>
        <w:t>的保护级别。客户之前已同意微软按照</w:t>
      </w:r>
      <w:r>
        <w:rPr>
          <w:rFonts w:eastAsia="SimSun"/>
        </w:rPr>
        <w:t xml:space="preserve"> DPT </w:t>
      </w:r>
      <w:r>
        <w:rPr>
          <w:rFonts w:eastAsia="SimSun" w:hint="eastAsia"/>
        </w:rPr>
        <w:t>的规定，将客户数据传输给分包商。除非本</w:t>
      </w:r>
      <w:r>
        <w:rPr>
          <w:rFonts w:eastAsia="SimSun"/>
        </w:rPr>
        <w:t xml:space="preserve"> DPT </w:t>
      </w:r>
      <w:r>
        <w:rPr>
          <w:rFonts w:eastAsia="SimSun" w:hint="eastAsia"/>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rPr>
        <w:t xml:space="preserve"> (14) </w:t>
      </w:r>
      <w:r>
        <w:rPr>
          <w:rFonts w:eastAsia="SimSun" w:hint="eastAsia"/>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rPr>
      </w:pPr>
    </w:p>
    <w:p w:rsidR="00877D86" w:rsidRDefault="00877D86" w:rsidP="00581582">
      <w:pPr>
        <w:pStyle w:val="ProductList-SubSubSectionHeading"/>
        <w:outlineLvl w:val="2"/>
        <w:rPr>
          <w:rFonts w:eastAsia="SimSun"/>
        </w:rPr>
      </w:pPr>
      <w:bookmarkStart w:id="57" w:name="_Toc432774571"/>
      <w:r>
        <w:rPr>
          <w:rFonts w:eastAsia="SimSun" w:hint="eastAsia"/>
        </w:rPr>
        <w:t>其他欧洲条款</w:t>
      </w:r>
      <w:bookmarkEnd w:id="57"/>
    </w:p>
    <w:p w:rsidR="00877D86" w:rsidRDefault="00877D86" w:rsidP="00877D86">
      <w:pPr>
        <w:pStyle w:val="ProductList-Body"/>
        <w:rPr>
          <w:rFonts w:eastAsia="SimSun"/>
        </w:rPr>
      </w:pPr>
      <w:r>
        <w:rPr>
          <w:rFonts w:eastAsia="SimSun" w:hint="eastAsia"/>
        </w:rPr>
        <w:t>本其他欧洲条款仅适用于客户的最终用户位于欧洲经济区（以下简称</w:t>
      </w:r>
      <w:r w:rsidRPr="00B24C3D">
        <w:rPr>
          <w:rFonts w:eastAsia="SimSun"/>
        </w:rPr>
        <w:t>“</w:t>
      </w:r>
      <w:r>
        <w:rPr>
          <w:rFonts w:eastAsia="SimSun"/>
        </w:rPr>
        <w:t>EEA</w:t>
      </w:r>
      <w:r w:rsidRPr="00B24C3D">
        <w:rPr>
          <w:rFonts w:eastAsia="SimSun"/>
        </w:rPr>
        <w:t>”</w:t>
      </w:r>
      <w:r>
        <w:rPr>
          <w:rFonts w:eastAsia="SimSun" w:hint="eastAsia"/>
        </w:rPr>
        <w:t>）或瑞士的情况。</w:t>
      </w:r>
    </w:p>
    <w:p w:rsidR="00877D86" w:rsidRPr="002C039A" w:rsidRDefault="00877D86" w:rsidP="00877D86">
      <w:pPr>
        <w:pStyle w:val="ProductList-Body"/>
        <w:numPr>
          <w:ilvl w:val="0"/>
          <w:numId w:val="14"/>
        </w:numPr>
        <w:ind w:left="450" w:hanging="270"/>
      </w:pPr>
      <w:r>
        <w:rPr>
          <w:rFonts w:eastAsia="SimSun"/>
          <w:b/>
        </w:rPr>
        <w:t xml:space="preserve">EEA </w:t>
      </w:r>
      <w:r>
        <w:rPr>
          <w:rFonts w:eastAsia="SimSun" w:hint="eastAsia"/>
          <w:b/>
        </w:rPr>
        <w:t>或瑞士的最终用户</w:t>
      </w:r>
      <w:r w:rsidRPr="00581582">
        <w:rPr>
          <w:rFonts w:eastAsia="SimSun" w:hint="eastAsia"/>
          <w:b/>
          <w:bCs/>
        </w:rPr>
        <w:t>。</w:t>
      </w:r>
      <w:r>
        <w:rPr>
          <w:rFonts w:eastAsia="SimSun"/>
        </w:rPr>
        <w:t xml:space="preserve">DPT </w:t>
      </w:r>
      <w:r>
        <w:rPr>
          <w:rFonts w:eastAsia="SimSun" w:hint="eastAsia"/>
        </w:rPr>
        <w:t>中使用但未专门定义的术语将沿用欧洲议会和欧盟理事会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指令（以下简称</w:t>
      </w:r>
      <w:r w:rsidRPr="00B24C3D">
        <w:rPr>
          <w:rFonts w:ascii="SimSun" w:eastAsia="SimSun" w:hAnsi="SimSun"/>
        </w:rPr>
        <w:t>“</w:t>
      </w:r>
      <w:r>
        <w:rPr>
          <w:rFonts w:eastAsia="SimSun" w:hint="eastAsia"/>
        </w:rPr>
        <w:t>欧盟数据保护指令</w:t>
      </w:r>
      <w:r w:rsidRPr="00B24C3D">
        <w:rPr>
          <w:rFonts w:ascii="SimSun" w:eastAsia="SimSun" w:hAnsi="SimSun"/>
        </w:rPr>
        <w:t>”</w:t>
      </w:r>
      <w:r>
        <w:rPr>
          <w:rFonts w:eastAsia="SimSun" w:hint="eastAsia"/>
        </w:rPr>
        <w:t>）中的定义。</w:t>
      </w:r>
    </w:p>
    <w:p w:rsidR="0087594F" w:rsidRPr="00D818C8" w:rsidRDefault="0087594F" w:rsidP="0087594F">
      <w:pPr>
        <w:pStyle w:val="ProductList-Body"/>
        <w:numPr>
          <w:ilvl w:val="0"/>
          <w:numId w:val="14"/>
        </w:numPr>
        <w:ind w:left="450" w:hanging="270"/>
        <w:rPr>
          <w:rFonts w:eastAsia="SimSun"/>
        </w:rPr>
      </w:pPr>
      <w:r w:rsidRPr="00D818C8">
        <w:rPr>
          <w:rFonts w:eastAsia="SimSun"/>
          <w:b/>
        </w:rPr>
        <w:t>当事方的意图</w:t>
      </w:r>
      <w:r w:rsidRPr="009A24AC">
        <w:rPr>
          <w:rFonts w:eastAsia="SimSun"/>
          <w:b/>
          <w:bCs/>
        </w:rPr>
        <w:t>。</w:t>
      </w:r>
      <w:r w:rsidRPr="00D818C8">
        <w:rPr>
          <w:rFonts w:eastAsia="SimSun"/>
        </w:rPr>
        <w:t>对于在线服务，微软是代表客户行事的数据处理方（或分包处理方）。作为数据处理方（或分包处理方），微软仅遵照客户的指示行事。</w:t>
      </w:r>
      <w:r w:rsidRPr="00D818C8">
        <w:rPr>
          <w:rFonts w:eastAsia="SimSun"/>
        </w:rPr>
        <w:t xml:space="preserve">OST </w:t>
      </w:r>
      <w:r w:rsidRPr="00D818C8">
        <w:rPr>
          <w:rFonts w:eastAsia="SimSu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rPr>
      </w:pPr>
      <w:r>
        <w:rPr>
          <w:rFonts w:eastAsia="SimSun" w:hint="eastAsia"/>
          <w:b/>
        </w:rPr>
        <w:t>数据处理的持续时间和对象</w:t>
      </w:r>
      <w:r w:rsidRPr="00581582">
        <w:rPr>
          <w:rFonts w:eastAsia="SimSun" w:hint="eastAsia"/>
          <w:b/>
          <w:bCs/>
        </w:rPr>
        <w:t>。</w:t>
      </w:r>
      <w:r>
        <w:rPr>
          <w:rFonts w:eastAsia="SimSun" w:hint="eastAsia"/>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rPr>
      </w:pPr>
      <w:r>
        <w:rPr>
          <w:rFonts w:eastAsia="SimSun" w:hint="eastAsia"/>
          <w:b/>
        </w:rPr>
        <w:t>数据处理的范围和目的</w:t>
      </w:r>
      <w:r w:rsidRPr="00581582">
        <w:rPr>
          <w:rFonts w:eastAsia="SimSun" w:hint="eastAsia"/>
          <w:b/>
          <w:bCs/>
        </w:rPr>
        <w:t>。</w:t>
      </w:r>
      <w:r>
        <w:rPr>
          <w:rFonts w:eastAsia="SimSun"/>
        </w:rPr>
        <w:t xml:space="preserve">DPT </w:t>
      </w:r>
      <w:r>
        <w:rPr>
          <w:rFonts w:eastAsia="SimSun" w:hint="eastAsia"/>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rPr>
      </w:pPr>
      <w:r>
        <w:rPr>
          <w:rFonts w:eastAsia="SimSun" w:hint="eastAsia"/>
          <w:b/>
        </w:rPr>
        <w:t>客户数据访问</w:t>
      </w:r>
      <w:r w:rsidRPr="00581582">
        <w:rPr>
          <w:rFonts w:eastAsia="SimSun" w:hint="eastAsia"/>
          <w:b/>
          <w:bCs/>
        </w:rPr>
        <w:t>。</w:t>
      </w:r>
      <w:r>
        <w:rPr>
          <w:rFonts w:eastAsia="SimSun" w:hint="eastAsia"/>
        </w:rPr>
        <w:t>在客户的批量许可协议指定的期限内，微软将依据适用的法律，根据需要自行选择实施欧盟数据保护指令的第</w:t>
      </w:r>
      <w:r>
        <w:rPr>
          <w:rFonts w:eastAsia="SimSun"/>
        </w:rPr>
        <w:t xml:space="preserve"> 12(b) </w:t>
      </w:r>
      <w:r>
        <w:rPr>
          <w:rFonts w:eastAsia="SimSun" w:hint="eastAsia"/>
        </w:rPr>
        <w:t>条，以便：</w:t>
      </w:r>
      <w:r>
        <w:rPr>
          <w:rFonts w:eastAsia="SimSun"/>
        </w:rPr>
        <w:t xml:space="preserve">1) </w:t>
      </w:r>
      <w:r>
        <w:rPr>
          <w:rFonts w:eastAsia="SimSun" w:hint="eastAsia"/>
        </w:rPr>
        <w:t>让客户能够校正、删除或阻止客户数据，或</w:t>
      </w:r>
      <w:r>
        <w:rPr>
          <w:rFonts w:eastAsia="SimSun"/>
        </w:rPr>
        <w:t xml:space="preserve"> (2) </w:t>
      </w:r>
      <w:r>
        <w:rPr>
          <w:rFonts w:eastAsia="SimSun" w:hint="eastAsia"/>
        </w:rPr>
        <w:t>微软能够代表客户执行此类校正、删除或阻止操作。</w:t>
      </w:r>
    </w:p>
    <w:p w:rsidR="00812903" w:rsidRDefault="00812903" w:rsidP="00877D86">
      <w:pPr>
        <w:pStyle w:val="ProductList-SubSubSectionHeading"/>
        <w:outlineLvl w:val="2"/>
        <w:rPr>
          <w:rFonts w:eastAsia="SimSun"/>
        </w:rPr>
      </w:pPr>
    </w:p>
    <w:p w:rsidR="00877D86" w:rsidRDefault="00877D86" w:rsidP="00877D86">
      <w:pPr>
        <w:pStyle w:val="ProductList-SubSubSectionHeading"/>
        <w:outlineLvl w:val="2"/>
        <w:rPr>
          <w:rFonts w:eastAsia="SimSun"/>
        </w:rPr>
      </w:pPr>
      <w:bookmarkStart w:id="58" w:name="_Toc432774572"/>
      <w:r>
        <w:rPr>
          <w:rFonts w:eastAsia="SimSun" w:hint="eastAsia"/>
        </w:rPr>
        <w:t>安全性</w:t>
      </w:r>
      <w:bookmarkEnd w:id="58"/>
    </w:p>
    <w:p w:rsidR="00877D86" w:rsidRDefault="00877D86" w:rsidP="00877D86">
      <w:pPr>
        <w:pStyle w:val="ProductList-Body"/>
        <w:numPr>
          <w:ilvl w:val="0"/>
          <w:numId w:val="16"/>
        </w:numPr>
        <w:ind w:left="450" w:hanging="270"/>
        <w:rPr>
          <w:rFonts w:eastAsia="SimSun"/>
        </w:rPr>
      </w:pPr>
      <w:r>
        <w:rPr>
          <w:rFonts w:eastAsia="SimSun" w:hint="eastAsia"/>
          <w:b/>
        </w:rPr>
        <w:t>一般实践</w:t>
      </w:r>
      <w:r>
        <w:rPr>
          <w:rFonts w:eastAsia="SimSun" w:hint="eastAsia"/>
        </w:rPr>
        <w:t>。对于在线服务，微软已经实施并将维持和遵守以下安全措施，这些措施连同本</w:t>
      </w:r>
      <w:r>
        <w:rPr>
          <w:rFonts w:eastAsia="SimSun"/>
        </w:rPr>
        <w:t xml:space="preserve"> OST </w:t>
      </w:r>
      <w:r>
        <w:rPr>
          <w:rFonts w:eastAsia="SimSun" w:hint="eastAsia"/>
        </w:rPr>
        <w:t>中的安全承诺是微软在客户数据安全性方面的唯一责任。</w:t>
      </w:r>
    </w:p>
    <w:p w:rsidR="00877D86" w:rsidRDefault="00877D86" w:rsidP="00877D86">
      <w:pPr>
        <w:pStyle w:val="ProductList-Body"/>
        <w:rPr>
          <w:rFonts w:eastAsia="SimSu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惯例</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安全责任方</w:t>
            </w:r>
            <w:r w:rsidRPr="00581582">
              <w:rPr>
                <w:rFonts w:eastAsia="SimSun" w:hint="eastAsia"/>
                <w:b/>
                <w:bCs/>
                <w:lang w:val="zh-CN" w:eastAsia="zh-CN" w:bidi="zh-CN"/>
              </w:rPr>
              <w:t>。</w:t>
            </w:r>
            <w:r>
              <w:rPr>
                <w:rFonts w:eastAsia="SimSun" w:hint="eastAsia"/>
                <w:lang w:val="zh-CN" w:eastAsia="zh-CN" w:bidi="zh-CN"/>
              </w:rPr>
              <w:t>微软已任命一位或多位安全官负责协调和监控安全规则及程序。</w:t>
            </w:r>
          </w:p>
          <w:p w:rsidR="00877D86" w:rsidRDefault="00877D86">
            <w:pPr>
              <w:pStyle w:val="ProductList-Body"/>
              <w:spacing w:before="40"/>
              <w:rPr>
                <w:rFonts w:eastAsia="SimSun"/>
                <w:lang w:val="zh-CN" w:eastAsia="zh-CN" w:bidi="zh-CN"/>
              </w:rPr>
            </w:pPr>
            <w:r>
              <w:rPr>
                <w:rFonts w:eastAsia="SimSun" w:hint="eastAsia"/>
                <w:b/>
                <w:lang w:val="zh-CN" w:eastAsia="zh-CN" w:bidi="zh-CN"/>
              </w:rPr>
              <w:t>安全角色和责任</w:t>
            </w:r>
            <w:r w:rsidRPr="00581582">
              <w:rPr>
                <w:rFonts w:eastAsia="SimSun" w:hint="eastAsia"/>
                <w:b/>
                <w:bCs/>
                <w:lang w:val="zh-CN" w:eastAsia="zh-CN" w:bidi="zh-CN"/>
              </w:rPr>
              <w:t>。</w:t>
            </w:r>
            <w:r>
              <w:rPr>
                <w:rFonts w:eastAsia="SimSun" w:hint="eastAsia"/>
                <w:lang w:val="zh-CN" w:eastAsia="zh-CN" w:bidi="zh-CN"/>
              </w:rPr>
              <w:t>能够访问客户数据的微软人员必须遵守保密义务。</w:t>
            </w:r>
          </w:p>
          <w:p w:rsidR="00877D86" w:rsidRDefault="00877D86">
            <w:pPr>
              <w:pStyle w:val="ProductList-Body"/>
              <w:spacing w:before="40"/>
              <w:rPr>
                <w:rFonts w:eastAsia="SimSun"/>
                <w:lang w:val="zh-CN" w:eastAsia="zh-CN" w:bidi="zh-CN"/>
              </w:rPr>
            </w:pPr>
            <w:r>
              <w:rPr>
                <w:rFonts w:eastAsia="SimSun" w:hint="eastAsia"/>
                <w:b/>
                <w:lang w:val="zh-CN" w:eastAsia="zh-CN" w:bidi="zh-CN"/>
              </w:rPr>
              <w:t>风险管理程序</w:t>
            </w:r>
            <w:r w:rsidRPr="00581582">
              <w:rPr>
                <w:rFonts w:eastAsia="SimSun" w:hint="eastAsia"/>
                <w:b/>
                <w:bCs/>
                <w:lang w:val="zh-CN" w:eastAsia="zh-CN" w:bidi="zh-CN"/>
              </w:rPr>
              <w:t>。</w:t>
            </w:r>
            <w:r>
              <w:rPr>
                <w:rFonts w:eastAsia="SimSun" w:hint="eastAsia"/>
                <w:lang w:val="zh-CN" w:eastAsia="zh-CN" w:bidi="zh-CN"/>
              </w:rPr>
              <w:t>在处理客户数据或启动在线服务之前，微软已执行风险评估。</w:t>
            </w:r>
          </w:p>
          <w:p w:rsidR="00877D86" w:rsidRDefault="00877D86">
            <w:pPr>
              <w:pStyle w:val="ProductList-Body"/>
              <w:rPr>
                <w:rFonts w:eastAsia="SimSun"/>
                <w:lang w:val="zh-CN" w:eastAsia="zh-CN" w:bidi="zh-CN"/>
              </w:rPr>
            </w:pPr>
            <w:r>
              <w:rPr>
                <w:rFonts w:eastAsia="SimSun" w:hint="eastAsia"/>
                <w:lang w:val="zh-CN" w:eastAsia="zh-CN" w:bidi="zh-CN"/>
              </w:rPr>
              <w:t>在安全文档失效之后，微软将根据相应保留要求来保留其安全文档。</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资产清单</w:t>
            </w:r>
            <w:r w:rsidRPr="00581582">
              <w:rPr>
                <w:rFonts w:eastAsia="SimSun" w:hint="eastAsia"/>
                <w:b/>
                <w:bCs/>
                <w:lang w:val="zh-CN" w:eastAsia="zh-CN" w:bidi="zh-CN"/>
              </w:rPr>
              <w:t>。</w:t>
            </w:r>
            <w:r>
              <w:rPr>
                <w:rFonts w:eastAsia="SimSun" w:hint="eastAsia"/>
                <w:lang w:val="zh-CN" w:eastAsia="zh-CN" w:bidi="zh-CN"/>
              </w:rPr>
              <w:t>微软维护存储客户数据的所有介质的清单。只有获得书面访问授权的微软人员方可访问此类介质清单。</w:t>
            </w:r>
          </w:p>
          <w:p w:rsidR="00877D86" w:rsidRDefault="00877D86">
            <w:pPr>
              <w:pStyle w:val="ProductList-Body"/>
              <w:spacing w:before="40"/>
              <w:rPr>
                <w:rFonts w:eastAsia="SimSun"/>
                <w:lang w:val="zh-CN" w:eastAsia="zh-CN" w:bidi="zh-CN"/>
              </w:rPr>
            </w:pPr>
            <w:r>
              <w:rPr>
                <w:rFonts w:eastAsia="SimSun" w:hint="eastAsia"/>
                <w:b/>
                <w:lang w:val="zh-CN" w:eastAsia="zh-CN" w:bidi="zh-CN"/>
              </w:rPr>
              <w:t>资产处理</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微软对客户数据进行分类，以帮助标识此类数据，并允许对访问进行适当限制。</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微软对打印客户数据实施限制，并制定了处置包含客户数据的打印材料的程序。</w:t>
            </w:r>
          </w:p>
          <w:p w:rsidR="00877D86" w:rsidRDefault="00877D86">
            <w:pPr>
              <w:pStyle w:val="ProductList-Body"/>
              <w:numPr>
                <w:ilvl w:val="0"/>
                <w:numId w:val="18"/>
              </w:numPr>
              <w:ind w:left="162" w:hanging="180"/>
              <w:rPr>
                <w:rFonts w:eastAsia="SimSun"/>
                <w:lang w:val="zh-CN" w:eastAsia="zh-CN" w:bidi="zh-CN"/>
              </w:rPr>
            </w:pPr>
            <w:r>
              <w:rPr>
                <w:rFonts w:eastAsia="SimSun" w:hint="eastAsia"/>
                <w:lang w:val="zh-CN" w:eastAsia="zh-CN" w:bidi="zh-CN"/>
              </w:rPr>
              <w:t>在将客户数据存储在便携式设备上、远程访问客户数据或在微软设施外部处理客户数据之前，微软人员必须获得微软授权。</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安全培训</w:t>
            </w:r>
            <w:r w:rsidRPr="00581582">
              <w:rPr>
                <w:rFonts w:eastAsia="SimSun" w:hint="eastAsia"/>
                <w:b/>
                <w:bCs/>
                <w:lang w:val="zh-CN" w:eastAsia="zh-CN" w:bidi="zh-CN"/>
              </w:rPr>
              <w:t>。</w:t>
            </w:r>
            <w:r>
              <w:rPr>
                <w:rFonts w:eastAsia="SimSun" w:hint="eastAsia"/>
                <w:lang w:val="zh-CN" w:eastAsia="zh-CN" w:bidi="zh-CN"/>
              </w:rPr>
              <w:t>微软向其员工通告有关安全程序及其相应角色的事宜。微软还向其员工通告违反安全规则和程序可能带来的后果。微软在培训中将只使用匿名数据。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出入设施</w:t>
            </w:r>
            <w:r w:rsidRPr="00581582">
              <w:rPr>
                <w:rFonts w:eastAsia="SimSun" w:hint="eastAsia"/>
                <w:b/>
                <w:bCs/>
                <w:lang w:val="zh-CN" w:eastAsia="zh-CN" w:bidi="zh-CN"/>
              </w:rPr>
              <w:t>。</w:t>
            </w:r>
            <w:r>
              <w:rPr>
                <w:rFonts w:eastAsia="SimSun" w:hint="eastAsia"/>
                <w:lang w:val="zh-CN" w:eastAsia="zh-CN" w:bidi="zh-CN"/>
              </w:rPr>
              <w:t>微软只允许已确认身份的授权人员出入处理客户数据的信息系统所在的设施。</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访问组件</w:t>
            </w:r>
            <w:r w:rsidRPr="00581582">
              <w:rPr>
                <w:rFonts w:eastAsia="SimSun" w:hint="eastAsia"/>
                <w:b/>
                <w:bCs/>
                <w:lang w:val="zh-CN" w:eastAsia="zh-CN" w:bidi="zh-CN"/>
              </w:rPr>
              <w:t>。</w:t>
            </w:r>
            <w:r>
              <w:rPr>
                <w:rFonts w:eastAsia="SimSun" w:hint="eastAsia"/>
                <w:lang w:val="zh-CN" w:eastAsia="zh-CN" w:bidi="zh-CN"/>
              </w:rPr>
              <w:t>微软维护包含客户数据的介质的收发记录，包括介质类型、授权发送人</w:t>
            </w:r>
            <w:r>
              <w:rPr>
                <w:rFonts w:eastAsia="SimSun"/>
                <w:lang w:val="zh-CN" w:eastAsia="zh-CN" w:bidi="zh-CN"/>
              </w:rPr>
              <w:t>/</w:t>
            </w:r>
            <w:r>
              <w:rPr>
                <w:rFonts w:eastAsia="SimSun" w:hint="eastAsia"/>
                <w:lang w:val="zh-CN" w:eastAsia="zh-CN" w:bidi="zh-CN"/>
              </w:rPr>
              <w:t>接收人、日期和时间、介质数量、所含客户数据类型。</w:t>
            </w:r>
          </w:p>
          <w:p w:rsidR="00877D86" w:rsidRDefault="00877D86">
            <w:pPr>
              <w:pStyle w:val="ProductList-Body"/>
              <w:spacing w:before="40"/>
              <w:rPr>
                <w:rFonts w:eastAsia="SimSun"/>
                <w:lang w:val="zh-CN" w:eastAsia="zh-CN" w:bidi="zh-CN"/>
              </w:rPr>
            </w:pPr>
            <w:r>
              <w:rPr>
                <w:rFonts w:eastAsia="SimSun" w:hint="eastAsia"/>
                <w:b/>
                <w:lang w:val="zh-CN" w:eastAsia="zh-CN" w:bidi="zh-CN"/>
              </w:rPr>
              <w:t>防止中断</w:t>
            </w:r>
            <w:r w:rsidRPr="00581582">
              <w:rPr>
                <w:rFonts w:eastAsia="SimSun" w:hint="eastAsia"/>
                <w:b/>
                <w:bCs/>
                <w:lang w:val="zh-CN" w:eastAsia="zh-CN" w:bidi="zh-CN"/>
              </w:rPr>
              <w:t>。</w:t>
            </w:r>
            <w:r>
              <w:rPr>
                <w:rFonts w:eastAsia="SimSun" w:hint="eastAsia"/>
                <w:lang w:val="zh-CN" w:eastAsia="zh-CN" w:bidi="zh-CN"/>
              </w:rPr>
              <w:t>微软使用各种行业标准系统，防止由于电源故障或线路干扰导致数据丢失。</w:t>
            </w:r>
          </w:p>
          <w:p w:rsidR="00877D86" w:rsidRDefault="00877D86">
            <w:pPr>
              <w:pStyle w:val="ProductList-Body"/>
              <w:spacing w:before="40"/>
              <w:rPr>
                <w:rFonts w:eastAsia="SimSun"/>
                <w:lang w:val="zh-CN" w:eastAsia="zh-CN" w:bidi="zh-CN"/>
              </w:rPr>
            </w:pPr>
            <w:r>
              <w:rPr>
                <w:rFonts w:eastAsia="SimSun" w:hint="eastAsia"/>
                <w:b/>
                <w:lang w:val="zh-CN" w:eastAsia="zh-CN" w:bidi="zh-CN"/>
              </w:rPr>
              <w:t>组件报废处置</w:t>
            </w:r>
            <w:r w:rsidRPr="00581582">
              <w:rPr>
                <w:rFonts w:eastAsia="SimSun" w:hint="eastAsia"/>
                <w:b/>
                <w:bCs/>
                <w:lang w:val="zh-CN" w:eastAsia="zh-CN" w:bidi="zh-CN"/>
              </w:rPr>
              <w:t>。</w:t>
            </w:r>
            <w:r>
              <w:rPr>
                <w:rFonts w:eastAsia="SimSun" w:hint="eastAsia"/>
                <w:lang w:val="zh-CN" w:eastAsia="zh-CN" w:bidi="zh-CN"/>
              </w:rPr>
              <w:t>不再需要客户数据时，微软将使用行业标准流程来删除该数据。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运营策略</w:t>
            </w:r>
            <w:r w:rsidRPr="00581582">
              <w:rPr>
                <w:rFonts w:eastAsia="SimSun" w:hint="eastAsia"/>
                <w:b/>
                <w:bCs/>
                <w:lang w:val="zh-CN" w:eastAsia="zh-CN" w:bidi="zh-CN"/>
              </w:rPr>
              <w:t>。</w:t>
            </w:r>
            <w:r>
              <w:rPr>
                <w:rFonts w:eastAsia="SimSun" w:hint="eastAsia"/>
                <w:lang w:val="zh-CN" w:eastAsia="zh-CN" w:bidi="zh-CN"/>
              </w:rPr>
              <w:t>微软维护安全文档，此类文档描述微软的安全措施和相关程序，以及能够访问客户数据的微软人员的责任。</w:t>
            </w:r>
          </w:p>
          <w:p w:rsidR="00877D86" w:rsidRDefault="00877D86">
            <w:pPr>
              <w:pStyle w:val="ProductList-Body"/>
              <w:spacing w:before="40"/>
              <w:rPr>
                <w:rFonts w:eastAsia="SimSun"/>
                <w:lang w:val="zh-CN" w:eastAsia="zh-CN" w:bidi="zh-CN"/>
              </w:rPr>
            </w:pPr>
            <w:r>
              <w:rPr>
                <w:rFonts w:eastAsia="SimSun" w:hint="eastAsia"/>
                <w:b/>
                <w:lang w:val="zh-CN" w:eastAsia="zh-CN" w:bidi="zh-CN"/>
              </w:rPr>
              <w:t>数据恢复程序</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微软长期维护客户数据的多份副本，以便能够从该副本恢复客户数据，但备份频率不得低于每周一次（除非在该时段内没有更新任何客户数据）。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微软将客户数据副本和数据恢复程序保存在不同于处理客户数据的主要计算机设备所在位置的地方。</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微软制定特定程序来监管对客户数据副本的访问。</w:t>
            </w:r>
          </w:p>
          <w:p w:rsidR="0059392D" w:rsidRDefault="0059392D" w:rsidP="0059392D">
            <w:pPr>
              <w:pStyle w:val="ProductList-Body"/>
              <w:ind w:left="162" w:hanging="162"/>
              <w:rPr>
                <w:rFonts w:eastAsia="SimSun"/>
                <w:lang w:eastAsia="zh-CN"/>
              </w:rPr>
            </w:pPr>
            <w:r>
              <w:rPr>
                <w:rFonts w:eastAsia="SimSun" w:hint="eastAsia"/>
                <w:lang w:eastAsia="zh-CN"/>
              </w:rPr>
              <w:tab/>
            </w:r>
            <w:r>
              <w:rPr>
                <w:rFonts w:eastAsia="SimSun" w:hint="eastAsia"/>
                <w:lang w:eastAsia="zh-CN"/>
              </w:rPr>
              <w:t>微软至少每六个月对数据恢复程序进行审核，但其中不包括</w:t>
            </w:r>
            <w:r>
              <w:rPr>
                <w:rFonts w:eastAsia="SimSun" w:hint="eastAsia"/>
                <w:lang w:eastAsia="zh-CN"/>
              </w:rPr>
              <w:t xml:space="preserve"> Azure </w:t>
            </w:r>
            <w:r>
              <w:rPr>
                <w:rFonts w:eastAsia="SimSun" w:hint="eastAsia"/>
                <w:lang w:eastAsia="zh-CN"/>
              </w:rPr>
              <w:t>政府服务数据恢复程序（每十二个月审核一次）。</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微软记录数据恢复工作，包括负责人员、所恢复数据的描述，以及在适用的情况下，在数据恢复过程中必须手动输入哪些数据（如果有）。</w:t>
            </w:r>
          </w:p>
          <w:p w:rsidR="00877D86" w:rsidRDefault="00877D86">
            <w:pPr>
              <w:pStyle w:val="ProductList-Body"/>
              <w:spacing w:before="40"/>
              <w:rPr>
                <w:rFonts w:eastAsia="SimSun"/>
                <w:lang w:val="zh-CN" w:eastAsia="zh-CN" w:bidi="zh-CN"/>
              </w:rPr>
            </w:pPr>
            <w:r>
              <w:rPr>
                <w:rFonts w:eastAsia="SimSun" w:hint="eastAsia"/>
                <w:b/>
                <w:lang w:val="zh-CN" w:eastAsia="zh-CN" w:bidi="zh-CN"/>
              </w:rPr>
              <w:t>恶意软件</w:t>
            </w:r>
            <w:r w:rsidRPr="00581582">
              <w:rPr>
                <w:rFonts w:eastAsia="SimSun" w:hint="eastAsia"/>
                <w:b/>
                <w:bCs/>
                <w:lang w:val="zh-CN" w:eastAsia="zh-CN" w:bidi="zh-CN"/>
              </w:rPr>
              <w:t>。</w:t>
            </w:r>
            <w:r>
              <w:rPr>
                <w:rFonts w:eastAsia="SimSun" w:hint="eastAsia"/>
                <w:lang w:val="zh-CN" w:eastAsia="zh-CN" w:bidi="zh-CN"/>
              </w:rPr>
              <w:t>微软实施了反恶意软件控制，帮助防止恶意软件获得对客户数据的未授权访问，包括来自公共网络的恶意软件。</w:t>
            </w:r>
          </w:p>
          <w:p w:rsidR="00877D86" w:rsidRDefault="00877D86">
            <w:pPr>
              <w:pStyle w:val="ProductList-Body"/>
              <w:spacing w:before="40"/>
              <w:rPr>
                <w:rFonts w:eastAsia="SimSun"/>
                <w:lang w:val="zh-CN" w:eastAsia="zh-CN" w:bidi="zh-CN"/>
              </w:rPr>
            </w:pPr>
            <w:r>
              <w:rPr>
                <w:rFonts w:eastAsia="SimSun" w:hint="eastAsia"/>
                <w:b/>
                <w:lang w:val="zh-CN" w:eastAsia="zh-CN" w:bidi="zh-CN"/>
              </w:rPr>
              <w:t>跨界数据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微软会加密或允许客户加密通过公共网络传输的客户数据。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微软限制对从其设施取出的介质上的客户数据的访问（例如通过加密）。</w:t>
            </w:r>
          </w:p>
          <w:p w:rsidR="00877D86" w:rsidRDefault="00877D86">
            <w:pPr>
              <w:pStyle w:val="ProductList-Body"/>
              <w:spacing w:before="40"/>
              <w:rPr>
                <w:rFonts w:eastAsia="SimSun"/>
                <w:lang w:val="zh-CN" w:eastAsia="zh-CN" w:bidi="zh-CN"/>
              </w:rPr>
            </w:pPr>
            <w:r>
              <w:rPr>
                <w:rFonts w:eastAsia="SimSun" w:hint="eastAsia"/>
                <w:b/>
                <w:lang w:val="zh-CN" w:eastAsia="zh-CN" w:bidi="zh-CN"/>
              </w:rPr>
              <w:t>活动记录</w:t>
            </w:r>
            <w:r w:rsidRPr="00581582">
              <w:rPr>
                <w:rFonts w:eastAsia="SimSun" w:hint="eastAsia"/>
                <w:b/>
                <w:bCs/>
                <w:lang w:val="zh-CN" w:eastAsia="zh-CN" w:bidi="zh-CN"/>
              </w:rPr>
              <w:t>。</w:t>
            </w:r>
            <w:r>
              <w:rPr>
                <w:rFonts w:eastAsia="SimSun" w:hint="eastAsia"/>
                <w:lang w:val="zh-CN" w:eastAsia="zh-CN" w:bidi="zh-CN"/>
              </w:rPr>
              <w:t>微软会记录或允许客户记录信息系统的访问和使用情况，包含客户数据、注册访问</w:t>
            </w:r>
            <w:r>
              <w:rPr>
                <w:rFonts w:eastAsia="SimSun"/>
                <w:lang w:val="zh-CN" w:eastAsia="zh-CN" w:bidi="zh-CN"/>
              </w:rPr>
              <w:t xml:space="preserve"> ID</w:t>
            </w:r>
            <w:r>
              <w:rPr>
                <w:rFonts w:eastAsia="SimSun" w:hint="eastAsia"/>
                <w:lang w:val="zh-CN" w:eastAsia="zh-CN" w:bidi="zh-CN"/>
              </w:rPr>
              <w:t>、时间、授予或拒绝的授权以及相关活动。</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访问策略</w:t>
            </w:r>
            <w:r w:rsidRPr="00581582">
              <w:rPr>
                <w:rFonts w:eastAsia="SimSun" w:hint="eastAsia"/>
                <w:b/>
                <w:bCs/>
                <w:lang w:val="zh-CN" w:eastAsia="zh-CN" w:bidi="zh-CN"/>
              </w:rPr>
              <w:t>。</w:t>
            </w:r>
            <w:r>
              <w:rPr>
                <w:rFonts w:eastAsia="SimSun" w:hint="eastAsia"/>
                <w:lang w:val="zh-CN" w:eastAsia="zh-CN" w:bidi="zh-CN"/>
              </w:rPr>
              <w:t>微软维护能够访问客户数据的人员的安全权限记录。</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访问授权</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微软将维护并更新有权访问包含客户数据的微软系统的相关人员的记录。</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对于已有一段时间（不超过六</w:t>
            </w:r>
            <w:r>
              <w:rPr>
                <w:rFonts w:eastAsia="SimSun"/>
                <w:lang w:val="zh-CN" w:eastAsia="zh-CN" w:bidi="zh-CN"/>
              </w:rPr>
              <w:t xml:space="preserve"> (6) </w:t>
            </w:r>
            <w:r>
              <w:rPr>
                <w:rFonts w:eastAsia="SimSun" w:hint="eastAsia"/>
                <w:lang w:val="zh-CN" w:eastAsia="zh-CN" w:bidi="zh-CN"/>
              </w:rPr>
              <w:t>个月）未使用的身份验证凭据，微软将予以停用。</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微软将指定可以授权、更改或取消数据和资源的访问权限的人员。</w:t>
            </w:r>
          </w:p>
          <w:p w:rsidR="00877D86" w:rsidRPr="009667D9" w:rsidRDefault="00877D86">
            <w:pPr>
              <w:pStyle w:val="ProductList-Body"/>
              <w:ind w:left="162" w:hanging="162"/>
              <w:rPr>
                <w:rFonts w:eastAsia="SimSun"/>
                <w:spacing w:val="-2"/>
                <w:lang w:val="zh-CN" w:eastAsia="zh-CN" w:bidi="zh-CN"/>
              </w:rPr>
            </w:pPr>
            <w:r w:rsidRPr="009667D9">
              <w:rPr>
                <w:rFonts w:eastAsia="SimSun"/>
                <w:spacing w:val="-2"/>
                <w:lang w:val="zh-CN" w:eastAsia="zh-CN" w:bidi="zh-CN"/>
              </w:rPr>
              <w:t>-</w:t>
            </w:r>
            <w:r w:rsidRPr="009667D9">
              <w:rPr>
                <w:rFonts w:eastAsia="SimSun"/>
                <w:spacing w:val="-2"/>
                <w:lang w:val="zh-CN" w:eastAsia="zh-CN" w:bidi="zh-CN"/>
              </w:rPr>
              <w:tab/>
            </w:r>
            <w:r w:rsidRPr="009667D9">
              <w:rPr>
                <w:rFonts w:eastAsia="SimSun" w:hint="eastAsia"/>
                <w:spacing w:val="-2"/>
                <w:lang w:val="zh-CN" w:eastAsia="zh-CN" w:bidi="zh-CN"/>
              </w:rPr>
              <w:t>微软确保如果有多个人员具有访问客户数据所在系统的权限，则每个人都具有单独的标识符</w:t>
            </w:r>
            <w:r w:rsidRPr="009667D9">
              <w:rPr>
                <w:rFonts w:eastAsia="SimSun"/>
                <w:spacing w:val="-2"/>
                <w:lang w:val="zh-CN" w:eastAsia="zh-CN" w:bidi="zh-CN"/>
              </w:rPr>
              <w:t>/</w:t>
            </w:r>
            <w:r w:rsidRPr="009667D9">
              <w:rPr>
                <w:rFonts w:eastAsia="SimSun" w:hint="eastAsia"/>
                <w:spacing w:val="-2"/>
                <w:lang w:val="zh-CN" w:eastAsia="zh-CN" w:bidi="zh-CN"/>
              </w:rPr>
              <w:t>登录名。</w:t>
            </w:r>
          </w:p>
          <w:p w:rsidR="00877D86" w:rsidRDefault="00877D86">
            <w:pPr>
              <w:pStyle w:val="ProductList-Body"/>
              <w:spacing w:before="40"/>
              <w:rPr>
                <w:rFonts w:eastAsia="SimSun"/>
                <w:lang w:val="zh-CN" w:eastAsia="zh-CN" w:bidi="zh-CN"/>
              </w:rPr>
            </w:pPr>
            <w:r>
              <w:rPr>
                <w:rFonts w:eastAsia="SimSun" w:hint="eastAsia"/>
                <w:b/>
                <w:lang w:val="zh-CN" w:eastAsia="zh-CN" w:bidi="zh-CN"/>
              </w:rPr>
              <w:t>最小权限</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仅允许技术支持人员在需要时访问客户数据。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微软只允许需要访问客户数据才能履行其工作职能的人员访问客户数据。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完整性和保密性</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微软指示微软人员在离开微软控制的场所或在计算机无人照看时禁用管理会话。</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微软以一种在生效期间确保不会泄密的方式来存储密码。</w:t>
            </w:r>
          </w:p>
          <w:p w:rsidR="00877D86" w:rsidRDefault="00877D86">
            <w:pPr>
              <w:pStyle w:val="ProductList-Body"/>
              <w:spacing w:before="40"/>
              <w:rPr>
                <w:rFonts w:eastAsia="SimSun"/>
                <w:lang w:val="zh-CN" w:eastAsia="zh-CN" w:bidi="zh-CN"/>
              </w:rPr>
            </w:pPr>
            <w:r>
              <w:rPr>
                <w:rFonts w:eastAsia="SimSun" w:hint="eastAsia"/>
                <w:b/>
                <w:lang w:val="zh-CN" w:eastAsia="zh-CN" w:bidi="zh-CN"/>
              </w:rPr>
              <w:t>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微软使用行业标准做法来确定试图访问信息系统的用户的身份，并对他们进行身份验证。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如果身份验证机制是基于密码的，则微软要求该密码必须定期更新。</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如果身份验证机制是基于密码的，则微软要求该密码长度至少为八个字符。</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微软确保不将已停用或过期的标识符授予其他人员。</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微软将监控或允许客户监控使用无效密码反复尝试访问信息系统的行为。</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微软维护行业标准程序，以停用已被破坏或无意中泄露的密码。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微软使用行业标准密码保护做法，包括在分配或分发密码时和存储期间保持密码的机密性和完整性的做法。</w:t>
            </w:r>
          </w:p>
          <w:p w:rsidR="00877D86" w:rsidRDefault="00877D86">
            <w:pPr>
              <w:pStyle w:val="ProductList-Body"/>
              <w:spacing w:before="40"/>
              <w:rPr>
                <w:rFonts w:eastAsia="SimSun"/>
                <w:lang w:val="zh-CN" w:eastAsia="zh-CN" w:bidi="zh-CN"/>
              </w:rPr>
            </w:pPr>
            <w:r>
              <w:rPr>
                <w:rFonts w:eastAsia="SimSun" w:hint="eastAsia"/>
                <w:b/>
                <w:lang w:val="zh-CN" w:eastAsia="zh-CN" w:bidi="zh-CN"/>
              </w:rPr>
              <w:t>网络设计</w:t>
            </w:r>
            <w:r w:rsidRPr="00581582">
              <w:rPr>
                <w:rFonts w:eastAsia="SimSun" w:hint="eastAsia"/>
                <w:b/>
                <w:bCs/>
                <w:lang w:val="zh-CN" w:eastAsia="zh-CN" w:bidi="zh-CN"/>
              </w:rPr>
              <w:t>。</w:t>
            </w:r>
            <w:r>
              <w:rPr>
                <w:rFonts w:eastAsia="SimSun" w:hint="eastAsia"/>
                <w:lang w:val="zh-CN" w:eastAsia="zh-CN" w:bidi="zh-CN"/>
              </w:rPr>
              <w:t>微软采取控制措施，避免人员获取对未授权他们访问的客户数据的访问权限。</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事件响应流程</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微软维护安全违规行为的记录，包括违规行为的描述、时间、违规行为的后果、报告者名称、接收违规报告的人员，以及恢复数据的程序。</w:t>
            </w:r>
          </w:p>
          <w:p w:rsidR="00877D86" w:rsidRDefault="00877D86">
            <w:pPr>
              <w:pStyle w:val="ProductList-Body"/>
              <w:ind w:left="162" w:hanging="162"/>
              <w:rPr>
                <w:rFonts w:eastAsia="SimSun"/>
                <w:lang w:val="zh-CN" w:eastAsia="zh-CN" w:bidi="zh-CN"/>
              </w:rPr>
            </w:pPr>
            <w:r>
              <w:rPr>
                <w:rFonts w:eastAsia="SimSun"/>
                <w:color w:val="000000" w:themeColor="text1"/>
                <w:lang w:val="zh-CN" w:eastAsia="zh-CN" w:bidi="zh-CN"/>
              </w:rPr>
              <w:t>-</w:t>
            </w:r>
            <w:r>
              <w:rPr>
                <w:rFonts w:eastAsia="SimSun"/>
                <w:color w:val="000000" w:themeColor="text1"/>
                <w:lang w:val="zh-CN" w:eastAsia="zh-CN" w:bidi="zh-CN"/>
              </w:rPr>
              <w:tab/>
            </w:r>
            <w:r>
              <w:rPr>
                <w:rFonts w:eastAsia="SimSun" w:hint="eastAsia"/>
                <w:iCs/>
                <w:color w:val="000000" w:themeColor="text1"/>
                <w:lang w:val="zh-CN" w:eastAsia="zh-CN" w:bidi="zh-CN"/>
              </w:rPr>
              <w:t>对于属于安全事件的每次安全违规，微软应在三十</w:t>
            </w:r>
            <w:r>
              <w:rPr>
                <w:rFonts w:eastAsia="SimSun"/>
                <w:iCs/>
                <w:color w:val="000000" w:themeColor="text1"/>
                <w:lang w:val="zh-CN" w:eastAsia="zh-CN" w:bidi="zh-CN"/>
              </w:rPr>
              <w:t xml:space="preserve"> (30) </w:t>
            </w:r>
            <w:r>
              <w:rPr>
                <w:rFonts w:eastAsia="SimSun" w:hint="eastAsia"/>
                <w:iCs/>
                <w:color w:val="000000" w:themeColor="text1"/>
                <w:lang w:val="zh-CN" w:eastAsia="zh-CN" w:bidi="zh-CN"/>
              </w:rPr>
              <w:t>个日历日内（如上面的</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安全事件通知</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小节中所述规定）发出通知，任何情况下不得无正当理由拖延。</w:t>
            </w:r>
          </w:p>
          <w:p w:rsidR="00877D86" w:rsidRDefault="00877D86">
            <w:pPr>
              <w:pStyle w:val="ProductList-Body"/>
              <w:ind w:left="162" w:hanging="162"/>
              <w:rPr>
                <w:rFonts w:eastAsia="SimSun"/>
                <w:lang w:val="zh-CN" w:eastAsia="zh-CN" w:bidi="zh-CN"/>
              </w:rPr>
            </w:pPr>
            <w:r>
              <w:rPr>
                <w:rFonts w:eastAsia="SimSun" w:hint="eastAsia"/>
                <w:color w:val="000000" w:themeColor="text1"/>
                <w:lang w:val="zh-CN" w:eastAsia="zh-CN" w:bidi="zh-CN"/>
              </w:rPr>
              <w:t>微软会跟踪或允许</w:t>
            </w:r>
            <w:r>
              <w:rPr>
                <w:rFonts w:eastAsia="SimSun" w:hint="eastAsia"/>
                <w:lang w:val="zh-CN" w:eastAsia="zh-CN" w:bidi="zh-CN"/>
              </w:rPr>
              <w:t>客户跟踪客户数据的泄露，包括在什么时间向谁披露了哪些数据。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服务监控</w:t>
            </w:r>
            <w:r w:rsidRPr="00581582">
              <w:rPr>
                <w:rFonts w:eastAsia="SimSun" w:hint="eastAsia"/>
                <w:b/>
                <w:bCs/>
                <w:lang w:val="zh-CN" w:eastAsia="zh-CN" w:bidi="zh-CN"/>
              </w:rPr>
              <w:t>。</w:t>
            </w:r>
            <w:r>
              <w:rPr>
                <w:rFonts w:eastAsia="SimSun" w:hint="eastAsia"/>
                <w:lang w:val="zh-CN" w:eastAsia="zh-CN" w:bidi="zh-CN"/>
              </w:rPr>
              <w:t>微软安全人员至少每六个月验证一次日志，如果需要将会提议修正措施。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微软维护处理客户数据的微软信息系统所在的设施的应急计划。</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rPr>
      </w:pPr>
      <w:r>
        <w:rPr>
          <w:rFonts w:eastAsia="SimSun" w:hint="eastAsia"/>
          <w:b/>
          <w:color w:val="00188F"/>
        </w:rPr>
        <w:lastRenderedPageBreak/>
        <w:t>在线服务信息安全策略</w:t>
      </w:r>
    </w:p>
    <w:p w:rsidR="00877D86" w:rsidRDefault="00877D86" w:rsidP="00877D86">
      <w:pPr>
        <w:pStyle w:val="ProductList-Body"/>
        <w:rPr>
          <w:rFonts w:eastAsia="SimSun"/>
        </w:rPr>
      </w:pPr>
      <w:r>
        <w:rPr>
          <w:rFonts w:eastAsia="SimSun" w:hint="eastAsia"/>
        </w:rPr>
        <w:t>每个在线服务均遵循一个书面的数据安全策略（以下简称</w:t>
      </w:r>
      <w:r w:rsidRPr="00B24C3D">
        <w:rPr>
          <w:rFonts w:ascii="SimSun" w:eastAsia="SimSun" w:hAnsi="SimSun"/>
        </w:rPr>
        <w:t>“</w:t>
      </w:r>
      <w:r>
        <w:rPr>
          <w:rFonts w:eastAsia="SimSun" w:hint="eastAsia"/>
        </w:rPr>
        <w:t>信息安全策略</w:t>
      </w:r>
      <w:r w:rsidRPr="00B24C3D">
        <w:rPr>
          <w:rFonts w:ascii="SimSun" w:eastAsia="SimSun" w:hAnsi="SimSun"/>
        </w:rPr>
        <w:t>”</w:t>
      </w:r>
      <w:r>
        <w:rPr>
          <w:rFonts w:eastAsia="SimSun" w:hint="eastAsia"/>
        </w:rPr>
        <w:t>），这些策略符合下表中显示的控制标准和框架。</w:t>
      </w:r>
    </w:p>
    <w:p w:rsidR="00877D86" w:rsidRDefault="00877D86" w:rsidP="00877D86">
      <w:pPr>
        <w:pStyle w:val="ProductList-Body"/>
        <w:rPr>
          <w:rFonts w:eastAsia="SimSu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77D86" w:rsidTr="00602F1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color w:val="FFFFFF" w:themeColor="background1"/>
                <w:lang w:val="zh-CN" w:eastAsia="zh-CN" w:bidi="zh-CN"/>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27002</w:t>
            </w:r>
          </w:p>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27018</w:t>
            </w:r>
          </w:p>
          <w:p w:rsidR="00877D86" w:rsidRDefault="00877D86">
            <w:pPr>
              <w:pStyle w:val="ProductList-Body"/>
              <w:rPr>
                <w:rFonts w:eastAsia="SimSun"/>
                <w:color w:val="FFFFFF" w:themeColor="background1"/>
                <w:lang w:val="fr-FR"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198"/>
              <w:rPr>
                <w:rFonts w:eastAsia="SimSun"/>
                <w:color w:val="FFFFFF" w:themeColor="background1"/>
                <w:lang w:val="fr-FR" w:eastAsia="zh-CN" w:bidi="zh-CN"/>
              </w:rPr>
            </w:pPr>
            <w:r>
              <w:rPr>
                <w:rFonts w:eastAsia="SimSun"/>
                <w:color w:val="FFFFFF" w:themeColor="background1"/>
                <w:lang w:val="zh-CN" w:eastAsia="zh-CN" w:bidi="zh-CN"/>
              </w:rPr>
              <w:t xml:space="preserve">SSAE 16 SOC 1 II </w:t>
            </w:r>
            <w:r>
              <w:rPr>
                <w:rFonts w:eastAsia="SimSun" w:hint="eastAsia"/>
                <w:color w:val="FFFFFF" w:themeColor="background1"/>
                <w:lang w:val="zh-CN" w:eastAsia="zh-CN" w:bidi="zh-CN"/>
              </w:rPr>
              <w:t>类</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252"/>
              <w:rPr>
                <w:rFonts w:eastAsia="SimSun"/>
                <w:color w:val="FFFFFF" w:themeColor="background1"/>
                <w:lang w:val="fr-FR" w:eastAsia="zh-CN" w:bidi="zh-CN"/>
              </w:rPr>
            </w:pPr>
            <w:r>
              <w:rPr>
                <w:rFonts w:eastAsia="SimSun"/>
                <w:color w:val="FFFFFF" w:themeColor="background1"/>
                <w:lang w:val="zh-CN" w:eastAsia="zh-CN" w:bidi="zh-CN"/>
              </w:rPr>
              <w:t xml:space="preserve">SSAE 16 SOC 2 II </w:t>
            </w:r>
            <w:r>
              <w:rPr>
                <w:rFonts w:eastAsia="SimSun" w:hint="eastAsia"/>
                <w:color w:val="FFFFFF" w:themeColor="background1"/>
                <w:lang w:val="zh-CN" w:eastAsia="zh-CN" w:bidi="zh-CN"/>
              </w:rPr>
              <w:t>类</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C80424">
              <w:rPr>
                <w:rFonts w:eastAsia="SimSun"/>
                <w:lang w:eastAsia="zh-CN" w:bidi="zh-CN"/>
              </w:rPr>
              <w:t xml:space="preserve">CRM </w:t>
            </w:r>
            <w:r>
              <w:rPr>
                <w:rFonts w:eastAsia="SimSun"/>
                <w:lang w:val="zh-CN" w:eastAsia="zh-CN" w:bidi="zh-CN"/>
              </w:rPr>
              <w:t xml:space="preserve">Online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r>
    </w:tbl>
    <w:p w:rsidR="00877D86" w:rsidRDefault="00877D86" w:rsidP="00877D86">
      <w:pPr>
        <w:pStyle w:val="ProductList-Body"/>
        <w:rPr>
          <w:rFonts w:eastAsia="SimSun"/>
          <w:lang w:val="zh-CN" w:eastAsia="zh-CN" w:bidi="zh-CN"/>
        </w:rPr>
      </w:pPr>
      <w:r>
        <w:rPr>
          <w:rFonts w:eastAsia="SimSun"/>
        </w:rPr>
        <w:t>*</w:t>
      </w:r>
      <w:r>
        <w:rPr>
          <w:rFonts w:eastAsia="SimSun" w:hint="eastAsia"/>
        </w:rPr>
        <w:t>当前范围在审计报告中进行详述并在</w:t>
      </w:r>
      <w:r>
        <w:rPr>
          <w:rFonts w:eastAsia="SimSun"/>
        </w:rPr>
        <w:t xml:space="preserve"> Microsoft Azure </w:t>
      </w:r>
      <w:r>
        <w:rPr>
          <w:rFonts w:eastAsia="SimSun" w:hint="eastAsia"/>
        </w:rPr>
        <w:t>信任中心进行总结。</w:t>
      </w:r>
    </w:p>
    <w:p w:rsidR="00877D86" w:rsidRDefault="00877D86" w:rsidP="00877D86">
      <w:pPr>
        <w:pStyle w:val="ProductList-Body"/>
        <w:rPr>
          <w:rFonts w:eastAsia="SimSun"/>
        </w:rPr>
      </w:pPr>
    </w:p>
    <w:p w:rsidR="00C80424" w:rsidRDefault="00C80424" w:rsidP="00C80424">
      <w:pPr>
        <w:pStyle w:val="ProductList-Body"/>
        <w:rPr>
          <w:rFonts w:eastAsia="SimSun"/>
        </w:rPr>
      </w:pPr>
      <w:r>
        <w:rPr>
          <w:rFonts w:eastAsia="SimSun" w:hint="eastAsia"/>
        </w:rPr>
        <w:t>微软可随时添加行业或政府标准。微软将不会删除上表中的标准或框架，除非该标准或框架不再在行业中使用并且已由后续标准或框架（如果有）取代。</w:t>
      </w:r>
      <w:r>
        <w:rPr>
          <w:rFonts w:eastAsia="SimSun" w:hint="eastAsia"/>
        </w:rPr>
        <w:t xml:space="preserve">Azure </w:t>
      </w:r>
      <w:r>
        <w:rPr>
          <w:rFonts w:eastAsia="SimSun" w:hint="eastAsia"/>
        </w:rPr>
        <w:t>政府服务符合单独的一套控制标准和框架，详细信息参见</w:t>
      </w:r>
      <w:r>
        <w:rPr>
          <w:rFonts w:eastAsia="SimSun" w:hint="eastAsia"/>
        </w:rPr>
        <w:t xml:space="preserve"> Microsoft Azure </w:t>
      </w:r>
      <w:r>
        <w:rPr>
          <w:rFonts w:eastAsia="SimSun" w:hint="eastAsia"/>
        </w:rPr>
        <w:t>信任中心。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客户需自行负责查看每项信息安全策略以及自主确定该策略是否符合客户的要求。</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如果标准合同条款适用，则本节是标准合同条款中的条款</w:t>
      </w:r>
      <w:r>
        <w:rPr>
          <w:rFonts w:eastAsia="SimSun"/>
        </w:rPr>
        <w:t xml:space="preserve"> 5 </w:t>
      </w:r>
      <w:r>
        <w:rPr>
          <w:rFonts w:eastAsia="SimSun" w:hint="eastAsia"/>
        </w:rPr>
        <w:t>的第</w:t>
      </w:r>
      <w:r>
        <w:rPr>
          <w:rFonts w:eastAsia="SimSun"/>
        </w:rPr>
        <w:t xml:space="preserve"> f </w:t>
      </w:r>
      <w:r>
        <w:rPr>
          <w:rFonts w:eastAsia="SimSun" w:hint="eastAsia"/>
        </w:rPr>
        <w:t>段和条款</w:t>
      </w:r>
      <w:r>
        <w:rPr>
          <w:rFonts w:eastAsia="SimSun"/>
        </w:rPr>
        <w:t xml:space="preserve"> 12 </w:t>
      </w:r>
      <w:r>
        <w:rPr>
          <w:rFonts w:eastAsia="SimSun" w:hint="eastAsia"/>
        </w:rPr>
        <w:t>的第</w:t>
      </w:r>
      <w:r>
        <w:rPr>
          <w:rFonts w:eastAsia="SimSun"/>
        </w:rPr>
        <w:t xml:space="preserve"> 2 </w:t>
      </w:r>
      <w:r>
        <w:rPr>
          <w:rFonts w:eastAsia="SimSun" w:hint="eastAsia"/>
        </w:rPr>
        <w:t>段的附加内容。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微软对在线服务的审计</w:t>
      </w:r>
    </w:p>
    <w:p w:rsidR="00877D86" w:rsidRDefault="00877D86" w:rsidP="00877D86">
      <w:pPr>
        <w:pStyle w:val="ProductList-Body"/>
        <w:rPr>
          <w:rFonts w:eastAsia="SimSun"/>
        </w:rPr>
      </w:pPr>
      <w:r>
        <w:rPr>
          <w:rFonts w:eastAsia="SimSun" w:hint="eastAsia"/>
        </w:rPr>
        <w:t>对于每个在线服务，微软将对该服务在处理客户数据时使用的计算机、计算环境和物理数据中心（包括个人数据）的安全性进行审计，如下所示：</w:t>
      </w:r>
    </w:p>
    <w:p w:rsidR="00877D86" w:rsidRDefault="00877D86" w:rsidP="00877D86">
      <w:pPr>
        <w:pStyle w:val="ProductList-Body"/>
        <w:rPr>
          <w:rFonts w:eastAsia="SimSun"/>
        </w:rPr>
      </w:pPr>
    </w:p>
    <w:p w:rsidR="00877D86" w:rsidRDefault="00877D86" w:rsidP="00877D86">
      <w:pPr>
        <w:pStyle w:val="ProductList-Body"/>
        <w:numPr>
          <w:ilvl w:val="1"/>
          <w:numId w:val="20"/>
        </w:numPr>
        <w:rPr>
          <w:rFonts w:eastAsia="SimSun"/>
        </w:rPr>
      </w:pPr>
      <w:r>
        <w:rPr>
          <w:rFonts w:eastAsia="SimSun" w:hint="eastAsia"/>
        </w:rPr>
        <w:t>在提供标准或框架进行审计的情况下，每年至少对每个在线服务启动一次此类控制标准或框架的审计。</w:t>
      </w:r>
    </w:p>
    <w:p w:rsidR="00877D86" w:rsidRDefault="00877D86" w:rsidP="00877D86">
      <w:pPr>
        <w:pStyle w:val="ProductList-Body"/>
        <w:numPr>
          <w:ilvl w:val="1"/>
          <w:numId w:val="20"/>
        </w:numPr>
        <w:rPr>
          <w:rFonts w:eastAsia="SimSun"/>
        </w:rPr>
      </w:pPr>
      <w:r>
        <w:rPr>
          <w:rFonts w:eastAsia="SimSun" w:hint="eastAsia"/>
        </w:rPr>
        <w:t>每次审计将根据每个适用的控制标准或框架的监管或认证机构的标准和规则执行。</w:t>
      </w:r>
    </w:p>
    <w:p w:rsidR="00877D86" w:rsidRDefault="00877D86" w:rsidP="00877D86">
      <w:pPr>
        <w:pStyle w:val="ProductList-Body"/>
        <w:numPr>
          <w:ilvl w:val="1"/>
          <w:numId w:val="20"/>
        </w:numPr>
        <w:rPr>
          <w:rFonts w:eastAsia="SimSun"/>
        </w:rPr>
      </w:pPr>
      <w:r>
        <w:rPr>
          <w:rFonts w:eastAsia="SimSun" w:hint="eastAsia"/>
        </w:rPr>
        <w:t>每次审计将由合格、独立的第三方安全审计人员执行，这些人员由微软选择并支付相关费用。</w:t>
      </w:r>
    </w:p>
    <w:p w:rsidR="00877D86" w:rsidRDefault="00877D86" w:rsidP="00877D86">
      <w:pPr>
        <w:pStyle w:val="ProductList-Body"/>
        <w:rPr>
          <w:rFonts w:eastAsia="SimSun"/>
        </w:rPr>
      </w:pPr>
    </w:p>
    <w:p w:rsidR="00877D86" w:rsidRDefault="00877D86" w:rsidP="008D5E27">
      <w:pPr>
        <w:pStyle w:val="ProductList-Body"/>
        <w:rPr>
          <w:rFonts w:eastAsia="SimSun"/>
        </w:rPr>
      </w:pPr>
      <w:r>
        <w:rPr>
          <w:rFonts w:eastAsia="SimSun" w:hint="eastAsia"/>
        </w:rPr>
        <w:t>每次审计将生成审计报告（以下简称</w:t>
      </w:r>
      <w:r w:rsidRPr="00B24C3D">
        <w:rPr>
          <w:rFonts w:ascii="SimSun" w:eastAsia="SimSun" w:hAnsi="SimSun"/>
        </w:rPr>
        <w:t>“</w:t>
      </w:r>
      <w:r>
        <w:rPr>
          <w:rFonts w:eastAsia="SimSun" w:hint="eastAsia"/>
        </w:rPr>
        <w:t>微软审计报告</w:t>
      </w:r>
      <w:r w:rsidRPr="00B24C3D">
        <w:rPr>
          <w:rFonts w:ascii="SimSun" w:eastAsia="SimSun" w:hAnsi="SimSun"/>
        </w:rPr>
        <w:t>”</w:t>
      </w:r>
      <w:r>
        <w:rPr>
          <w:rFonts w:eastAsia="SimSun" w:hint="eastAsia"/>
        </w:rPr>
        <w:t>），该报告将属于微软的机密信息。微软审计报告将清晰地披露审计人员提供的所有材料结果。微软将立即修正任何微软审计报告中提出的问题以让审计人员满意。</w:t>
      </w:r>
    </w:p>
    <w:p w:rsidR="00877D86" w:rsidRDefault="00877D86" w:rsidP="00877D86">
      <w:pPr>
        <w:pStyle w:val="ProductList-Body"/>
        <w:rPr>
          <w:rFonts w:eastAsia="SimSun"/>
        </w:rPr>
      </w:pPr>
      <w:r>
        <w:rPr>
          <w:rFonts w:eastAsia="SimSun" w:hint="eastAsia"/>
        </w:rPr>
        <w:t>如果客户提出请求，微软将为客户提供每份微软审计报告，以便客户可确认微软是否遵守</w:t>
      </w:r>
      <w:r>
        <w:rPr>
          <w:rFonts w:eastAsia="SimSun"/>
        </w:rPr>
        <w:t xml:space="preserve"> DPT </w:t>
      </w:r>
      <w:r>
        <w:rPr>
          <w:rFonts w:eastAsia="SimSun" w:hint="eastAsia"/>
        </w:rPr>
        <w:t>下的安全义务。微软审计报告将受微软和审核人员的保密和分发限制的约束。</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w:t>
      </w:r>
      <w:r>
        <w:rPr>
          <w:rFonts w:eastAsia="SimSun"/>
        </w:rPr>
        <w:t xml:space="preserve"> (1) </w:t>
      </w:r>
      <w:r>
        <w:rPr>
          <w:rFonts w:eastAsia="SimSun" w:hint="eastAsia"/>
        </w:rPr>
        <w:t>客户同意通过要求微软按照本</w:t>
      </w:r>
      <w:r>
        <w:rPr>
          <w:rFonts w:eastAsia="SimSun"/>
        </w:rPr>
        <w:t xml:space="preserve"> DPT </w:t>
      </w:r>
      <w:r>
        <w:rPr>
          <w:rFonts w:eastAsia="SimSun" w:hint="eastAsia"/>
        </w:rPr>
        <w:t>节中的规定执行审计来行使其审计权；以及</w:t>
      </w:r>
      <w:r>
        <w:rPr>
          <w:rFonts w:eastAsia="SimSun"/>
        </w:rPr>
        <w:t xml:space="preserve"> (2) </w:t>
      </w:r>
      <w:r>
        <w:rPr>
          <w:rFonts w:eastAsia="SimSun" w:hint="eastAsia"/>
        </w:rPr>
        <w:t>如果客户需要更改此要求，则客户有权按照标准合同条款中的规定来进行更改，但应以书面形式提出请求。</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w:t>
      </w:r>
      <w:r>
        <w:rPr>
          <w:rFonts w:eastAsia="SimSun"/>
        </w:rPr>
        <w:t xml:space="preserve"> DPT </w:t>
      </w:r>
      <w:r>
        <w:rPr>
          <w:rFonts w:eastAsia="SimSun" w:hint="eastAsia"/>
        </w:rPr>
        <w:t>节中的任何内容均不更改标准合同条款的内容，也不影响任何监管当局或数据主体在标准合同条款下的权利。微软公司是本节中的目标第三方受益人。</w:t>
      </w:r>
    </w:p>
    <w:p w:rsidR="00290952" w:rsidRPr="00C34455" w:rsidRDefault="00603932"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290952" w:rsidRDefault="00290952" w:rsidP="00877D86">
      <w:pPr>
        <w:pStyle w:val="ProductList-Body"/>
        <w:rPr>
          <w:rFonts w:eastAsia="SimSun"/>
        </w:rPr>
      </w:pPr>
    </w:p>
    <w:p w:rsidR="00812903" w:rsidRDefault="00812903" w:rsidP="00877D86">
      <w:pPr>
        <w:pStyle w:val="ProductList-Body"/>
        <w:rPr>
          <w:rFonts w:eastAsia="SimSu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59" w:name="OnlineServiceSpecificTerms"/>
      <w:bookmarkStart w:id="60" w:name="_Toc432774573"/>
      <w:r>
        <w:rPr>
          <w:rFonts w:asciiTheme="minorHAnsi" w:eastAsia="SimSun" w:hAnsiTheme="minorHAnsi" w:hint="eastAsia"/>
          <w:lang w:eastAsia="zh-CN"/>
        </w:rPr>
        <w:lastRenderedPageBreak/>
        <w:t>特定于在线服务的条款</w:t>
      </w:r>
      <w:bookmarkEnd w:id="59"/>
      <w:bookmarkEnd w:id="60"/>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1" w:name="_Toc432774574"/>
      <w:r w:rsidRPr="008D5E27">
        <w:rPr>
          <w:rFonts w:ascii="Calibri Light" w:eastAsia="SimSun" w:hAnsi="Calibri Light"/>
        </w:rPr>
        <w:t>Microsoft</w:t>
      </w:r>
      <w:r w:rsidRPr="008D5E27">
        <w:rPr>
          <w:rFonts w:ascii="Calibri Light" w:eastAsia="SimSun" w:hAnsi="Calibri Light"/>
          <w:lang w:eastAsia="zh-CN"/>
        </w:rPr>
        <w:t xml:space="preserve">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1"/>
    </w:p>
    <w:p w:rsidR="00877D86" w:rsidRPr="00C9632B" w:rsidRDefault="00877D86" w:rsidP="00877D86">
      <w:pPr>
        <w:pStyle w:val="ProductList-Body"/>
        <w:rPr>
          <w:rFonts w:eastAsia="SimSun"/>
        </w:rPr>
      </w:pPr>
      <w:r w:rsidRPr="00C9632B">
        <w:rPr>
          <w:rFonts w:eastAsia="SimSun" w:hint="eastAsia"/>
          <w:b/>
          <w:color w:val="00188F"/>
        </w:rPr>
        <w:t>声明</w:t>
      </w:r>
    </w:p>
    <w:p w:rsidR="00877D86" w:rsidRDefault="00603932" w:rsidP="00877D86">
      <w:pPr>
        <w:pStyle w:val="ProductList-Body"/>
        <w:rPr>
          <w:rFonts w:eastAsia="SimSun"/>
        </w:rPr>
      </w:pPr>
      <w:hyperlink w:anchor="Attachment1" w:history="1">
        <w:r w:rsidR="00C9632B" w:rsidRPr="00492373">
          <w:rPr>
            <w:rStyle w:val="Hyperlink"/>
            <w:rFonts w:eastAsia="SimSun"/>
            <w:color w:val="0563C1"/>
          </w:rPr>
          <w:t>附件</w:t>
        </w:r>
        <w:r w:rsidR="00C9632B" w:rsidRPr="00492373">
          <w:rPr>
            <w:rStyle w:val="Hyperlink"/>
            <w:rFonts w:eastAsia="SimSun"/>
            <w:color w:val="0563C1"/>
          </w:rPr>
          <w:t xml:space="preserve"> 1</w:t>
        </w:r>
      </w:hyperlink>
      <w:r w:rsidR="00C9632B" w:rsidRPr="00492373">
        <w:rPr>
          <w:rFonts w:eastAsia="SimSun"/>
        </w:rPr>
        <w:t xml:space="preserve"> </w:t>
      </w:r>
      <w:r w:rsidR="00C9632B" w:rsidRPr="00492373">
        <w:rPr>
          <w:rFonts w:eastAsia="SimSun"/>
        </w:rPr>
        <w:t>中的专业服务声明以及</w:t>
      </w:r>
      <w:r w:rsidR="00C9632B" w:rsidRPr="00492373">
        <w:rPr>
          <w:rFonts w:eastAsia="SimSun"/>
        </w:rPr>
        <w:t xml:space="preserve"> H.264/AVC </w:t>
      </w:r>
      <w:r w:rsidR="00C9632B" w:rsidRPr="00492373">
        <w:rPr>
          <w:rFonts w:eastAsia="SimSun"/>
        </w:rPr>
        <w:t>视频标准、</w:t>
      </w:r>
      <w:r w:rsidR="00C9632B" w:rsidRPr="00492373">
        <w:rPr>
          <w:rFonts w:eastAsia="SimSun"/>
        </w:rPr>
        <w:t xml:space="preserve">VC-1 </w:t>
      </w:r>
      <w:r w:rsidR="00C9632B" w:rsidRPr="00492373">
        <w:rPr>
          <w:rFonts w:eastAsia="SimSun"/>
        </w:rPr>
        <w:t>视频标准及</w:t>
      </w:r>
      <w:r w:rsidR="00C9632B" w:rsidRPr="00492373">
        <w:rPr>
          <w:rFonts w:eastAsia="SimSun"/>
        </w:rPr>
        <w:t xml:space="preserve"> MPEG-4 Part 2 </w:t>
      </w:r>
      <w:r w:rsidR="00C9632B" w:rsidRPr="00492373">
        <w:rPr>
          <w:rFonts w:eastAsia="SimSun"/>
        </w:rPr>
        <w:t>视频标准和</w:t>
      </w:r>
      <w:r w:rsidR="00C9632B" w:rsidRPr="00492373">
        <w:rPr>
          <w:rFonts w:eastAsia="SimSun"/>
        </w:rPr>
        <w:t xml:space="preserve"> MPEG-2 </w:t>
      </w:r>
      <w:r w:rsidR="00C9632B" w:rsidRPr="00492373">
        <w:rPr>
          <w:rFonts w:eastAsia="SimSun"/>
        </w:rPr>
        <w:t>视频标准声明适用。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hint="eastAsia"/>
        </w:rPr>
        <w:t>请参阅</w:t>
      </w:r>
      <w:r w:rsidRPr="003550DF">
        <w:t xml:space="preserve"> </w:t>
      </w:r>
      <w:hyperlink r:id="rId23" w:history="1">
        <w:r w:rsidRPr="003550DF">
          <w:rPr>
            <w:rStyle w:val="Hyperlink"/>
          </w:rPr>
          <w:t>http://azure.microsoft.com/support/legal/sla/</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定义</w:t>
      </w:r>
    </w:p>
    <w:p w:rsidR="00C80424" w:rsidRDefault="00C80424" w:rsidP="008D5E27">
      <w:pPr>
        <w:pStyle w:val="ProductList-Body"/>
        <w:spacing w:after="120"/>
        <w:ind w:right="-180"/>
        <w:rPr>
          <w:rFonts w:ascii="SimSun" w:eastAsia="SimSun" w:hAnsi="SimSun"/>
        </w:rPr>
      </w:pPr>
      <w:r>
        <w:rPr>
          <w:rFonts w:eastAsia="SimSun" w:hint="eastAsia"/>
        </w:rPr>
        <w:t>“</w:t>
      </w:r>
      <w:r>
        <w:rPr>
          <w:rFonts w:eastAsia="SimSun" w:hint="eastAsia"/>
        </w:rPr>
        <w:t xml:space="preserve">Azure </w:t>
      </w:r>
      <w:r>
        <w:rPr>
          <w:rFonts w:eastAsia="SimSun" w:hint="eastAsia"/>
        </w:rPr>
        <w:t>政府服务”是指微软将其作为“美国联邦政府”地区（在</w:t>
      </w:r>
      <w:r>
        <w:rPr>
          <w:rFonts w:eastAsia="SimSun" w:hint="eastAsia"/>
        </w:rPr>
        <w:t xml:space="preserve"> </w:t>
      </w:r>
      <w:hyperlink r:id="rId24" w:anchor="services" w:history="1">
        <w:r w:rsidRPr="003550DF">
          <w:rPr>
            <w:rStyle w:val="Hyperlink"/>
            <w:rFonts w:eastAsia="SimSun" w:hint="eastAsia"/>
          </w:rPr>
          <w:t>http://azure.microsoft.com/en-us/regions/#services</w:t>
        </w:r>
      </w:hyperlink>
      <w:r>
        <w:rPr>
          <w:rFonts w:eastAsia="SimSun" w:hint="eastAsia"/>
        </w:rPr>
        <w:t xml:space="preserve"> </w:t>
      </w:r>
      <w:r>
        <w:rPr>
          <w:rFonts w:eastAsia="SimSun" w:hint="eastAsia"/>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5"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服务或功能报废</w:t>
      </w:r>
    </w:p>
    <w:p w:rsidR="00877D86" w:rsidRDefault="00877D86" w:rsidP="00877D86">
      <w:pPr>
        <w:pStyle w:val="ProductList-Body"/>
        <w:rPr>
          <w:rFonts w:eastAsia="SimSun"/>
        </w:rPr>
      </w:pPr>
      <w:r>
        <w:rPr>
          <w:rFonts w:eastAsia="SimSun" w:hint="eastAsia"/>
        </w:rPr>
        <w:t>微软会在删除任何重要的特性或功能或停止提供服务前提前十二</w:t>
      </w:r>
      <w:r>
        <w:rPr>
          <w:rFonts w:eastAsia="SimSun"/>
        </w:rPr>
        <w:t xml:space="preserve"> (12) </w:t>
      </w:r>
      <w:r>
        <w:rPr>
          <w:rFonts w:eastAsia="SimSun" w:hint="eastAsia"/>
        </w:rPr>
        <w:t>个月通知客户，除非出于安全、法律或系统性能方面的考虑需要加速进行删除。此规定不适用于预览版。</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期满或终止后的数据保留</w:t>
      </w:r>
    </w:p>
    <w:p w:rsidR="00877D86" w:rsidRDefault="00877D86" w:rsidP="00877D86">
      <w:pPr>
        <w:pStyle w:val="ProductList-Body"/>
        <w:rPr>
          <w:rFonts w:eastAsia="SimSun"/>
        </w:rPr>
      </w:pPr>
      <w:r>
        <w:rPr>
          <w:rFonts w:eastAsia="SimSun" w:hint="eastAsia"/>
        </w:rPr>
        <w:t>客户的在线服务订购期满或终止后，并不会改变因在任意延期期限内托管客户数据而需要客户付款的义务。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托管例外情况</w:t>
      </w:r>
    </w:p>
    <w:p w:rsidR="00877D86" w:rsidRDefault="00877D86" w:rsidP="00877D86">
      <w:pPr>
        <w:pStyle w:val="ProductList-Body"/>
        <w:rPr>
          <w:rFonts w:eastAsia="SimSun"/>
        </w:rPr>
      </w:pPr>
      <w:r>
        <w:rPr>
          <w:rFonts w:eastAsia="SimSun" w:hint="eastAsia"/>
        </w:rPr>
        <w:t>客户可以创建并维护客户解决方案，并将</w:t>
      </w:r>
      <w:r>
        <w:rPr>
          <w:rFonts w:eastAsia="SimSun"/>
        </w:rPr>
        <w:t xml:space="preserve"> Microsoft Azure </w:t>
      </w:r>
      <w:r>
        <w:rPr>
          <w:rFonts w:eastAsia="SimSun" w:hint="eastAsia"/>
        </w:rPr>
        <w:t>服务与客户或第三方拥有或许可的客户数据相结合，以便共同使用</w:t>
      </w:r>
      <w:r>
        <w:rPr>
          <w:rFonts w:eastAsia="SimSun"/>
        </w:rPr>
        <w:t xml:space="preserve"> Microsoft Azure </w:t>
      </w:r>
      <w:r>
        <w:rPr>
          <w:rFonts w:eastAsia="SimSun" w:hint="eastAsia"/>
        </w:rPr>
        <w:t>服务和客户数据创建客户解决方案，即使客户的批量许可协议中有任何相反的规定也是如此。客户可以允许第三方访问和使用与使用该客户解决方案相关的</w:t>
      </w:r>
      <w:r>
        <w:rPr>
          <w:rFonts w:eastAsia="SimSun"/>
        </w:rPr>
        <w:t xml:space="preserve"> Microsoft Azure </w:t>
      </w:r>
      <w:r>
        <w:rPr>
          <w:rFonts w:eastAsia="SimSun" w:hint="eastAsia"/>
        </w:rPr>
        <w:t>服务。客户对该使用承担责任，并负责确保该使用符合本条款和客户的批量许可协议中的条款和条件。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在</w:t>
      </w:r>
      <w:r>
        <w:rPr>
          <w:rFonts w:eastAsia="SimSun"/>
          <w:b/>
          <w:color w:val="00188F"/>
        </w:rPr>
        <w:t xml:space="preserve"> Microsoft Azure </w:t>
      </w:r>
      <w:r>
        <w:rPr>
          <w:rFonts w:eastAsia="SimSun" w:hint="eastAsia"/>
          <w:b/>
          <w:color w:val="00188F"/>
        </w:rPr>
        <w:t>中使用软件</w:t>
      </w:r>
    </w:p>
    <w:p w:rsidR="00877D86" w:rsidRDefault="00877D86" w:rsidP="00877D86">
      <w:pPr>
        <w:pStyle w:val="ProductList-Body"/>
        <w:rPr>
          <w:rFonts w:eastAsia="SimSun"/>
        </w:rPr>
      </w:pPr>
      <w:r>
        <w:rPr>
          <w:rFonts w:eastAsia="SimSun" w:hint="eastAsia"/>
        </w:rPr>
        <w:t>某些</w:t>
      </w:r>
      <w:r>
        <w:rPr>
          <w:rFonts w:eastAsia="SimSun"/>
        </w:rPr>
        <w:t xml:space="preserve"> Microsoft Azure </w:t>
      </w:r>
      <w:r>
        <w:rPr>
          <w:rFonts w:eastAsia="SimSun" w:hint="eastAsia"/>
        </w:rPr>
        <w:t>服务为客户提供了在</w:t>
      </w:r>
      <w:r>
        <w:rPr>
          <w:rFonts w:eastAsia="SimSun"/>
        </w:rPr>
        <w:t xml:space="preserve"> Microsoft Azure </w:t>
      </w:r>
      <w:r>
        <w:rPr>
          <w:rFonts w:eastAsia="SimSun" w:hint="eastAsia"/>
        </w:rPr>
        <w:t>中运行软件的能力。对于</w:t>
      </w:r>
      <w:r>
        <w:rPr>
          <w:rFonts w:eastAsia="SimSun"/>
        </w:rPr>
        <w:t xml:space="preserve"> Microsoft Azure </w:t>
      </w:r>
      <w:r>
        <w:rPr>
          <w:rFonts w:eastAsia="SimSun" w:hint="eastAsia"/>
        </w:rPr>
        <w:t>服务中提供的微软软件，微软为客户授予仅在</w:t>
      </w:r>
      <w:r>
        <w:rPr>
          <w:rFonts w:eastAsia="SimSun"/>
        </w:rPr>
        <w:t xml:space="preserve"> Microsoft Azure </w:t>
      </w:r>
      <w:r>
        <w:rPr>
          <w:rFonts w:eastAsia="SimSun" w:hint="eastAsia"/>
        </w:rPr>
        <w:t>服务中使用软件且受可能提供的任何其他许可条款的约束的有限许可。客户不得在</w:t>
      </w:r>
      <w:r>
        <w:rPr>
          <w:rFonts w:eastAsia="SimSun"/>
        </w:rPr>
        <w:t xml:space="preserve"> Microsoft Azure </w:t>
      </w:r>
      <w:r>
        <w:rPr>
          <w:rFonts w:eastAsia="SimSun" w:hint="eastAsia"/>
        </w:rPr>
        <w:t>服务之外使用此类软件，除非客户在其对</w:t>
      </w:r>
      <w:r>
        <w:rPr>
          <w:rFonts w:eastAsia="SimSun"/>
        </w:rPr>
        <w:t xml:space="preserve"> Microsoft Azure </w:t>
      </w:r>
      <w:r>
        <w:rPr>
          <w:rFonts w:eastAsia="SimSun" w:hint="eastAsia"/>
        </w:rPr>
        <w:t>服务的订购之外还具有相应的软件许可。如果客户在</w:t>
      </w:r>
      <w:r>
        <w:rPr>
          <w:rFonts w:eastAsia="SimSun"/>
        </w:rPr>
        <w:t xml:space="preserve"> Microsoft Azure </w:t>
      </w:r>
      <w:r>
        <w:rPr>
          <w:rFonts w:eastAsia="SimSun" w:hint="eastAsia"/>
        </w:rPr>
        <w:t>服务中上传或安装任何软件，则客户同意保证在</w:t>
      </w:r>
      <w:r>
        <w:rPr>
          <w:rFonts w:eastAsia="SimSun"/>
        </w:rPr>
        <w:t xml:space="preserve"> Microsoft Azure </w:t>
      </w:r>
      <w:r>
        <w:rPr>
          <w:rFonts w:eastAsia="SimSun" w:hint="eastAsia"/>
        </w:rPr>
        <w:t>服务中使用此类软件所需的权利。</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数据中心可用性</w:t>
      </w:r>
    </w:p>
    <w:p w:rsidR="00877D86" w:rsidRDefault="00877D86" w:rsidP="00812903">
      <w:pPr>
        <w:pStyle w:val="ProductList-Body"/>
        <w:rPr>
          <w:rFonts w:eastAsia="SimSun"/>
        </w:rPr>
      </w:pPr>
      <w:r>
        <w:rPr>
          <w:rFonts w:eastAsia="SimSun" w:hint="eastAsia"/>
        </w:rPr>
        <w:t>可能会限制某地区中的或附近的客户使用该地区的数据中心。有关按区域列出的服务可用性的信息，请参阅</w:t>
      </w:r>
      <w:r>
        <w:rPr>
          <w:rFonts w:eastAsia="SimSun"/>
        </w:rPr>
        <w:t xml:space="preserve"> </w:t>
      </w:r>
      <w:hyperlink r:id="rId26" w:history="1">
        <w:r w:rsidRPr="009667D9">
          <w:rPr>
            <w:rStyle w:val="Hyperlink"/>
            <w:rFonts w:eastAsia="SimSun"/>
            <w:color w:val="0563C1"/>
          </w:rPr>
          <w:t>http://azure.microsoft.com/en-us/regions</w:t>
        </w:r>
      </w:hyperlink>
      <w:r>
        <w:rPr>
          <w:rFonts w:eastAsia="SimSun" w:hint="eastAsia"/>
        </w:rPr>
        <w:t>。</w:t>
      </w:r>
    </w:p>
    <w:p w:rsidR="00877D86" w:rsidRDefault="00877D86" w:rsidP="00812903">
      <w:pPr>
        <w:pStyle w:val="ProductList-Body"/>
        <w:rPr>
          <w:rFonts w:eastAsia="SimSun"/>
        </w:rPr>
      </w:pPr>
    </w:p>
    <w:p w:rsidR="00877D86" w:rsidRDefault="00877D86" w:rsidP="00812903">
      <w:pPr>
        <w:pStyle w:val="ProductList-Body"/>
        <w:rPr>
          <w:rFonts w:eastAsia="SimSun"/>
        </w:rPr>
      </w:pPr>
      <w:r>
        <w:rPr>
          <w:rFonts w:eastAsia="SimSun" w:hint="eastAsia"/>
          <w:b/>
          <w:color w:val="00188F"/>
        </w:rPr>
        <w:t>共享</w:t>
      </w:r>
    </w:p>
    <w:p w:rsidR="00877D86" w:rsidRDefault="00877D86" w:rsidP="004A7387">
      <w:pPr>
        <w:pStyle w:val="ProductList-Body"/>
        <w:ind w:right="-90"/>
        <w:rPr>
          <w:rFonts w:eastAsia="SimSun"/>
        </w:rPr>
      </w:pPr>
      <w:r>
        <w:rPr>
          <w:rFonts w:eastAsia="SimSun" w:hint="eastAsia"/>
        </w:rPr>
        <w:t>客户能够使用</w:t>
      </w:r>
      <w:r>
        <w:rPr>
          <w:rFonts w:eastAsia="SimSun"/>
        </w:rPr>
        <w:t xml:space="preserve"> Microsoft Azure </w:t>
      </w:r>
      <w:r>
        <w:rPr>
          <w:rFonts w:eastAsia="SimSun" w:hint="eastAsia"/>
        </w:rPr>
        <w:t>服务与其他</w:t>
      </w:r>
      <w:r>
        <w:rPr>
          <w:rFonts w:eastAsia="SimSun"/>
        </w:rPr>
        <w:t xml:space="preserve"> Azure </w:t>
      </w:r>
      <w:r>
        <w:rPr>
          <w:rFonts w:eastAsia="SimSun" w:hint="eastAsia"/>
        </w:rPr>
        <w:t>用户和社区或其他第三方共享客户解决方案和</w:t>
      </w:r>
      <w:r>
        <w:rPr>
          <w:rFonts w:eastAsia="SimSun"/>
        </w:rPr>
        <w:t>/</w:t>
      </w:r>
      <w:r>
        <w:rPr>
          <w:rFonts w:eastAsia="SimSun" w:hint="eastAsia"/>
        </w:rPr>
        <w:t>或客户数据。如果客户选择参与此类共享，则客户同意该行为将向所有获授权的用户提供许可，包括使用、修改和转发其客户解决方案和</w:t>
      </w:r>
      <w:r>
        <w:rPr>
          <w:rFonts w:eastAsia="SimSun"/>
        </w:rPr>
        <w:t>/</w:t>
      </w:r>
      <w:r>
        <w:rPr>
          <w:rFonts w:eastAsia="SimSun" w:hint="eastAsia"/>
        </w:rPr>
        <w:t>或客户数据的权利，且客户允许微软通过其选择的方式和位置向此类用户提供上述许可。</w:t>
      </w:r>
    </w:p>
    <w:p w:rsidR="00877D86" w:rsidRDefault="00877D86" w:rsidP="00877D86">
      <w:pPr>
        <w:pStyle w:val="ProductList-Body"/>
        <w:rPr>
          <w:rFonts w:eastAsia="SimSu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7"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77D86" w:rsidRDefault="00603932"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62" w:name="_Toc432774575"/>
      <w:r w:rsidRPr="002C039A">
        <w:rPr>
          <w:rFonts w:ascii="Calibri Light" w:eastAsia="SimSun" w:hAnsi="Calibri Light"/>
        </w:rPr>
        <w:t>Enterprise Mobility Services</w:t>
      </w:r>
      <w:bookmarkEnd w:id="62"/>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603932"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63" w:name="_Toc432774576"/>
      <w:r w:rsidRPr="00E27712">
        <w:t>Azure Active Directory Basic</w:t>
      </w:r>
      <w:bookmarkEnd w:id="63"/>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603932"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64" w:name="_Toc432774577"/>
      <w:r w:rsidRPr="002C039A">
        <w:t>Azure Active Directory Premium</w:t>
      </w:r>
      <w:bookmarkEnd w:id="64"/>
    </w:p>
    <w:p w:rsidR="00877D86" w:rsidRDefault="00877D86" w:rsidP="00877D86">
      <w:pPr>
        <w:pStyle w:val="ProductList-Body"/>
        <w:rPr>
          <w:rFonts w:eastAsia="SimSun"/>
        </w:rPr>
      </w:pPr>
      <w:r>
        <w:rPr>
          <w:rFonts w:eastAsia="SimSun" w:hint="eastAsia"/>
        </w:rPr>
        <w:t>客户可使用单一登录预先集成</w:t>
      </w:r>
      <w:r>
        <w:rPr>
          <w:rFonts w:eastAsia="SimSun"/>
        </w:rPr>
        <w:t xml:space="preserve"> SaaS </w:t>
      </w:r>
      <w:r>
        <w:rPr>
          <w:rFonts w:eastAsia="SimSun" w:hint="eastAsia"/>
        </w:rPr>
        <w:t>应用程序</w:t>
      </w:r>
      <w:r>
        <w:rPr>
          <w:rFonts w:eastAsia="SimSun"/>
        </w:rPr>
        <w:t>/</w:t>
      </w:r>
      <w:r>
        <w:rPr>
          <w:rFonts w:eastAsia="SimSun" w:hint="eastAsia"/>
        </w:rPr>
        <w:t>自定义应用程序。客户不得复制或分发随</w:t>
      </w:r>
      <w:r>
        <w:rPr>
          <w:rFonts w:eastAsia="SimSun"/>
        </w:rPr>
        <w:t xml:space="preserve"> Microsoft Azure Active Directory Premium </w:t>
      </w:r>
      <w:r>
        <w:rPr>
          <w:rFonts w:eastAsia="SimSun" w:hint="eastAsia"/>
        </w:rPr>
        <w:t>用户</w:t>
      </w:r>
      <w:r>
        <w:rPr>
          <w:rFonts w:eastAsia="SimSun"/>
        </w:rPr>
        <w:t xml:space="preserve"> SL </w:t>
      </w:r>
      <w:r>
        <w:rPr>
          <w:rFonts w:eastAsia="SimSun" w:hint="eastAsia"/>
        </w:rPr>
        <w:t>一同提供的</w:t>
      </w:r>
      <w:r>
        <w:rPr>
          <w:rFonts w:eastAsia="SimSun"/>
        </w:rPr>
        <w:t xml:space="preserve"> Forefront Identity Manager </w:t>
      </w:r>
      <w:r>
        <w:rPr>
          <w:rFonts w:eastAsia="SimSun" w:hint="eastAsia"/>
        </w:rPr>
        <w:t>软件中包含的任何数据集（或某个数据集的任何部分）。</w:t>
      </w:r>
    </w:p>
    <w:p w:rsidR="00877D86" w:rsidRDefault="00603932"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E27712">
      <w:pPr>
        <w:pStyle w:val="ProductList-Offering2Heading"/>
        <w:rPr>
          <w:rFonts w:asciiTheme="minorHAnsi" w:hAnsiTheme="minorHAnsi"/>
        </w:rPr>
      </w:pPr>
      <w:r>
        <w:rPr>
          <w:rFonts w:asciiTheme="minorHAnsi" w:hAnsiTheme="minorHAnsi"/>
        </w:rPr>
        <w:tab/>
      </w:r>
      <w:bookmarkStart w:id="65" w:name="_Toc432774578"/>
      <w:r w:rsidRPr="002C039A">
        <w:t>Azure Rights Management</w:t>
      </w:r>
      <w:bookmarkEnd w:id="65"/>
    </w:p>
    <w:p w:rsidR="00877D86" w:rsidRDefault="00603932"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66" w:name="_Toc388464308"/>
      <w:bookmarkEnd w:id="66"/>
      <w:r>
        <w:rPr>
          <w:rFonts w:asciiTheme="minorHAnsi" w:hAnsiTheme="minorHAnsi"/>
        </w:rPr>
        <w:tab/>
      </w:r>
      <w:bookmarkStart w:id="67" w:name="_Toc432774579"/>
      <w:r w:rsidRPr="002C039A">
        <w:t>Azure RemoteApp</w:t>
      </w:r>
      <w:bookmarkEnd w:id="67"/>
    </w:p>
    <w:p w:rsidR="00877D86" w:rsidRDefault="00603932"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Pr>
          <w:rFonts w:asciiTheme="minorHAnsi" w:hAnsiTheme="minorHAnsi"/>
        </w:rPr>
        <w:tab/>
      </w:r>
      <w:bookmarkStart w:id="68" w:name="_Toc432774580"/>
      <w:r w:rsidRPr="002C039A">
        <w:t>Microsoft Intune</w:t>
      </w:r>
      <w:bookmarkEnd w:id="68"/>
    </w:p>
    <w:p w:rsidR="00877D86" w:rsidRDefault="00877D86" w:rsidP="00877D86">
      <w:pPr>
        <w:spacing w:after="0" w:line="240" w:lineRule="auto"/>
        <w:rPr>
          <w:rFonts w:eastAsia="SimSun"/>
          <w:sz w:val="16"/>
          <w:szCs w:val="16"/>
        </w:rPr>
        <w:sectPr w:rsidR="00877D86">
          <w:footerReference w:type="default" r:id="rId28"/>
          <w:pgSz w:w="12240" w:h="15840"/>
          <w:pgMar w:top="1440" w:right="720" w:bottom="1440" w:left="720" w:header="720" w:footer="720" w:gutter="0"/>
          <w:cols w:space="720"/>
        </w:sectPr>
      </w:pP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lastRenderedPageBreak/>
        <w:t>Microsoft Intune</w:t>
      </w:r>
      <w:r w:rsidRPr="00974036">
        <w:rPr>
          <w:rFonts w:ascii="Calibri Light" w:eastAsia="SimSun" w:hAnsi="Calibri Light"/>
          <w:sz w:val="16"/>
          <w:szCs w:val="16"/>
        </w:rPr>
        <w:t>（每用户）</w:t>
      </w: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 Add-on for System Center Configuration</w:t>
      </w:r>
    </w:p>
    <w:p w:rsidR="00877D86" w:rsidRDefault="00877D86" w:rsidP="00877D86">
      <w:pPr>
        <w:pStyle w:val="ProductList-Body"/>
        <w:rPr>
          <w:rFonts w:eastAsia="SimSun"/>
          <w:sz w:val="16"/>
          <w:szCs w:val="16"/>
        </w:rPr>
      </w:pPr>
      <w:r w:rsidRPr="00974036">
        <w:rPr>
          <w:rFonts w:ascii="Calibri Light" w:eastAsia="SimSun" w:hAnsi="Calibri Light"/>
          <w:sz w:val="16"/>
          <w:szCs w:val="16"/>
        </w:rPr>
        <w:lastRenderedPageBreak/>
        <w:t>Manager and System Center Endpoint Protection</w:t>
      </w:r>
      <w:r w:rsidRPr="00974036">
        <w:rPr>
          <w:rFonts w:ascii="Calibri Light" w:eastAsia="SimSun" w:hAnsi="Calibri Light"/>
          <w:sz w:val="16"/>
          <w:szCs w:val="16"/>
        </w:rPr>
        <w:t>（每用户）</w:t>
      </w:r>
      <w:r w:rsidRPr="00974036">
        <w:rPr>
          <w:rFonts w:ascii="Calibri Light" w:eastAsia="SimSun" w:hAnsi="Calibri Light"/>
          <w:sz w:val="16"/>
          <w:szCs w:val="16"/>
        </w:rPr>
        <w:br/>
      </w:r>
      <w:r w:rsidRPr="00974036">
        <w:rPr>
          <w:rFonts w:ascii="Calibri Light" w:eastAsia="SimSun" w:hAnsi="Calibri Light"/>
          <w:sz w:val="16"/>
          <w:szCs w:val="16"/>
        </w:rPr>
        <w:t>（以下简称</w:t>
      </w:r>
      <w:r w:rsidRPr="00974036">
        <w:rPr>
          <w:rFonts w:ascii="Calibri Light" w:eastAsia="SimSun" w:hAnsi="Calibri Light"/>
          <w:sz w:val="16"/>
          <w:szCs w:val="16"/>
        </w:rPr>
        <w:t xml:space="preserve">“Microsoft Intune </w:t>
      </w:r>
      <w:r w:rsidRPr="00974036">
        <w:rPr>
          <w:rFonts w:ascii="Calibri Light" w:eastAsia="SimSun" w:hAnsi="Calibri Light"/>
          <w:sz w:val="16"/>
          <w:szCs w:val="16"/>
        </w:rPr>
        <w:t>附加</w:t>
      </w:r>
      <w:r w:rsidRPr="00974036">
        <w:rPr>
          <w:rFonts w:ascii="Calibri Light" w:eastAsia="SimSun" w:hAnsi="Calibri Light"/>
          <w:sz w:val="16"/>
          <w:szCs w:val="16"/>
        </w:rPr>
        <w:t>”</w:t>
      </w:r>
      <w:r w:rsidRPr="00974036">
        <w:rPr>
          <w:rFonts w:ascii="Calibri Light" w:eastAsia="SimSun" w:hAnsi="Calibri Light"/>
          <w:sz w:val="16"/>
          <w:szCs w:val="16"/>
        </w:rPr>
        <w:t>）</w:t>
      </w:r>
    </w:p>
    <w:p w:rsidR="00877D86" w:rsidRDefault="00877D86" w:rsidP="00877D86">
      <w:pPr>
        <w:spacing w:after="0" w:line="240" w:lineRule="auto"/>
        <w:rPr>
          <w:rFonts w:eastAsia="SimSun"/>
          <w:sz w:val="16"/>
          <w:szCs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C9632B" w:rsidRPr="00492373" w:rsidRDefault="00C9632B" w:rsidP="00C9632B">
      <w:pPr>
        <w:pStyle w:val="ProductList-Body"/>
        <w:tabs>
          <w:tab w:val="clear" w:pos="158"/>
          <w:tab w:val="left" w:pos="360"/>
        </w:tabs>
        <w:rPr>
          <w:rFonts w:eastAsia="SimSun"/>
        </w:rPr>
      </w:pPr>
      <w:r w:rsidRPr="00492373">
        <w:rPr>
          <w:rFonts w:eastAsia="SimSun"/>
          <w:b/>
          <w:color w:val="00188F"/>
        </w:rPr>
        <w:t>声明</w:t>
      </w:r>
    </w:p>
    <w:p w:rsidR="00290952" w:rsidRPr="00AB267B" w:rsidRDefault="00C9632B" w:rsidP="00C9632B">
      <w:pPr>
        <w:pStyle w:val="ProductList-Body"/>
      </w:pPr>
      <w:r w:rsidRPr="00492373">
        <w:rPr>
          <w:rFonts w:eastAsia="SimSun"/>
        </w:rPr>
        <w:t>为客户提供的任何开发服务受</w:t>
      </w:r>
      <w:hyperlink w:anchor="Attachment1" w:history="1">
        <w:r w:rsidRPr="00A61455">
          <w:rPr>
            <w:rStyle w:val="Hyperlink"/>
            <w:rFonts w:eastAsia="SimSun"/>
            <w:color w:val="0563C1"/>
          </w:rPr>
          <w:t>附件</w:t>
        </w:r>
        <w:r>
          <w:rPr>
            <w:rStyle w:val="Hyperlink"/>
            <w:rFonts w:eastAsia="SimSun"/>
            <w:color w:val="0563C1"/>
          </w:rPr>
          <w:t xml:space="preserve"> </w:t>
        </w:r>
        <w:r w:rsidRPr="00492373">
          <w:rPr>
            <w:rStyle w:val="Hyperlink"/>
            <w:rFonts w:eastAsia="SimSun"/>
            <w:color w:val="0563C1"/>
          </w:rPr>
          <w:t>1</w:t>
        </w:r>
      </w:hyperlink>
      <w:r w:rsidRPr="00492373">
        <w:rPr>
          <w:rFonts w:eastAsia="SimSun"/>
        </w:rPr>
        <w:t xml:space="preserve"> </w:t>
      </w:r>
      <w:r w:rsidRPr="00492373">
        <w:rPr>
          <w:rFonts w:eastAsia="SimSun"/>
        </w:rPr>
        <w:t>中的专业服务声明的约束。</w:t>
      </w:r>
    </w:p>
    <w:p w:rsidR="00290952" w:rsidRDefault="00290952" w:rsidP="00290952">
      <w:pPr>
        <w:pStyle w:val="ProductList-Body"/>
        <w:tabs>
          <w:tab w:val="clear" w:pos="158"/>
          <w:tab w:val="left" w:pos="180"/>
        </w:tabs>
        <w:rPr>
          <w:b/>
          <w:color w:val="00188F"/>
        </w:rPr>
      </w:pPr>
    </w:p>
    <w:p w:rsidR="00877D86" w:rsidRDefault="00877D86" w:rsidP="00877D86">
      <w:pPr>
        <w:pStyle w:val="ProductList-Body"/>
        <w:rPr>
          <w:rFonts w:eastAsia="SimSun"/>
        </w:rPr>
      </w:pPr>
      <w:r>
        <w:rPr>
          <w:rFonts w:eastAsia="SimSun" w:hint="eastAsia"/>
          <w:b/>
          <w:color w:val="00188F"/>
        </w:rPr>
        <w:t>管理设备</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超过基本订购提供的存储空间的每千兆字节存储空间均需要存储附加</w:t>
      </w:r>
      <w:r>
        <w:rPr>
          <w:rFonts w:eastAsia="SimSun"/>
        </w:rPr>
        <w:t xml:space="preserve"> SL</w:t>
      </w:r>
      <w:r>
        <w:rPr>
          <w:rFonts w:eastAsia="SimSun" w:hint="eastAsia"/>
        </w:rPr>
        <w:t>。</w:t>
      </w:r>
    </w:p>
    <w:p w:rsidR="00877D86" w:rsidRDefault="00877D86" w:rsidP="00877D86">
      <w:pPr>
        <w:pStyle w:val="ProductList-Body"/>
        <w:rPr>
          <w:rFonts w:eastAsia="SimSun"/>
        </w:rPr>
      </w:pPr>
    </w:p>
    <w:p w:rsidR="003A193D" w:rsidRDefault="003A193D" w:rsidP="003A193D">
      <w:pPr>
        <w:pStyle w:val="ProductList-Body"/>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hyperlink r:id="rId29" w:history="1">
        <w:r w:rsidRPr="00514479">
          <w:rPr>
            <w:rStyle w:val="Hyperlink"/>
            <w:rFonts w:eastAsia="SimSun" w:hint="eastAsia"/>
            <w:color w:val="0563C1"/>
            <w:lang w:eastAsia="zh-CN"/>
          </w:rPr>
          <w:t>http://go.microsoft.com/?linkid=9839206</w:t>
        </w:r>
      </w:hyperlink>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rPr>
      </w:pPr>
      <w:r>
        <w:rPr>
          <w:rFonts w:eastAsia="SimSun"/>
          <w:b/>
          <w:color w:val="00188F"/>
        </w:rPr>
        <w:lastRenderedPageBreak/>
        <w:t xml:space="preserve">SQL Server </w:t>
      </w:r>
      <w:r>
        <w:rPr>
          <w:rFonts w:eastAsia="SimSun" w:hint="eastAsia"/>
          <w:b/>
          <w:color w:val="00188F"/>
        </w:rPr>
        <w:t>技术和基准测试</w:t>
      </w:r>
    </w:p>
    <w:p w:rsidR="00877D86" w:rsidRDefault="00877D86" w:rsidP="00877D86">
      <w:pPr>
        <w:pStyle w:val="ProductList-Body"/>
        <w:rPr>
          <w:rFonts w:eastAsia="SimSun"/>
        </w:rPr>
      </w:pPr>
      <w:r>
        <w:rPr>
          <w:rFonts w:eastAsia="SimSun" w:hint="eastAsia"/>
        </w:rPr>
        <w:t>在线服务附带的软件包含</w:t>
      </w:r>
      <w:r>
        <w:rPr>
          <w:rFonts w:eastAsia="SimSun"/>
        </w:rPr>
        <w:t xml:space="preserve"> SQL Server </w:t>
      </w:r>
      <w:r>
        <w:rPr>
          <w:rFonts w:eastAsia="SimSun" w:hint="eastAsia"/>
        </w:rPr>
        <w:t>冠名的组件，而不是</w:t>
      </w:r>
      <w:r>
        <w:rPr>
          <w:rFonts w:eastAsia="SimSun"/>
        </w:rPr>
        <w:t xml:space="preserve"> SQL Server </w:t>
      </w:r>
      <w:r>
        <w:rPr>
          <w:rFonts w:eastAsia="SimSun" w:hint="eastAsia"/>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GroupHeading"/>
        <w:spacing w:after="80"/>
        <w:outlineLvl w:val="1"/>
        <w:rPr>
          <w:rFonts w:asciiTheme="minorHAnsi" w:eastAsia="SimSun" w:hAnsiTheme="minorHAnsi"/>
        </w:rPr>
      </w:pPr>
      <w:bookmarkStart w:id="69" w:name="_Toc432774581"/>
      <w:r w:rsidRPr="00E76589">
        <w:rPr>
          <w:rFonts w:ascii="Calibri Light" w:eastAsia="SimSun" w:hAnsi="Calibri Light"/>
        </w:rPr>
        <w:t xml:space="preserve">Microsoft Dynamics </w:t>
      </w:r>
      <w:r w:rsidR="00C80424">
        <w:rPr>
          <w:rFonts w:ascii="Calibri Light" w:eastAsia="SimSun" w:hAnsi="Calibri Light"/>
        </w:rPr>
        <w:t xml:space="preserve">CRM </w:t>
      </w:r>
      <w:r w:rsidRPr="00E76589">
        <w:rPr>
          <w:rFonts w:ascii="Calibri Light" w:eastAsia="SimSun" w:hAnsi="Calibri Light"/>
        </w:rPr>
        <w:t>Online</w:t>
      </w:r>
      <w:r>
        <w:rPr>
          <w:rFonts w:asciiTheme="minorHAnsi" w:eastAsia="SimSun" w:hAnsiTheme="minorHAnsi"/>
        </w:rPr>
        <w:t xml:space="preserve"> </w:t>
      </w:r>
      <w:r>
        <w:rPr>
          <w:rFonts w:asciiTheme="minorHAnsi" w:eastAsia="SimSun" w:hAnsiTheme="minorHAnsi" w:hint="eastAsia"/>
        </w:rPr>
        <w:t>服务</w:t>
      </w:r>
      <w:bookmarkEnd w:id="69"/>
    </w:p>
    <w:p w:rsidR="00877D86" w:rsidRPr="00C9632B" w:rsidRDefault="00877D86" w:rsidP="00877D86">
      <w:pPr>
        <w:pStyle w:val="ProductList-Body"/>
        <w:tabs>
          <w:tab w:val="clear" w:pos="158"/>
          <w:tab w:val="left" w:pos="360"/>
        </w:tabs>
        <w:rPr>
          <w:rFonts w:eastAsia="SimSun"/>
        </w:rPr>
      </w:pPr>
      <w:r w:rsidRPr="00C9632B">
        <w:rPr>
          <w:rFonts w:eastAsia="SimSun" w:hint="eastAsia"/>
          <w:b/>
          <w:color w:val="00188F"/>
        </w:rPr>
        <w:t>声明</w:t>
      </w:r>
    </w:p>
    <w:p w:rsidR="00877D86" w:rsidRDefault="00603932" w:rsidP="00877D86">
      <w:pPr>
        <w:pStyle w:val="ProductList-Body"/>
        <w:rPr>
          <w:rFonts w:eastAsia="SimSun"/>
        </w:rPr>
      </w:pPr>
      <w:hyperlink w:anchor="Attachment1" w:history="1">
        <w:r w:rsidR="00C9632B" w:rsidRPr="00C9632B">
          <w:rPr>
            <w:rStyle w:val="Hyperlink"/>
            <w:rFonts w:eastAsia="SimSun"/>
            <w:color w:val="0563C1"/>
          </w:rPr>
          <w:t>附件</w:t>
        </w:r>
        <w:r w:rsidR="00C9632B" w:rsidRPr="00C9632B">
          <w:rPr>
            <w:rStyle w:val="Hyperlink"/>
            <w:rFonts w:eastAsia="SimSun"/>
            <w:color w:val="0563C1"/>
          </w:rPr>
          <w:t xml:space="preserve"> 1</w:t>
        </w:r>
      </w:hyperlink>
      <w:r w:rsidR="00C9632B" w:rsidRPr="00C9632B">
        <w:rPr>
          <w:rFonts w:eastAsia="SimSun"/>
        </w:rPr>
        <w:t xml:space="preserve"> </w:t>
      </w:r>
      <w:r w:rsidR="00C9632B" w:rsidRPr="00C9632B">
        <w:rPr>
          <w:rFonts w:eastAsia="SimSun"/>
        </w:rPr>
        <w:t>中的</w:t>
      </w:r>
      <w:r w:rsidR="00C9632B" w:rsidRPr="00C9632B">
        <w:rPr>
          <w:rFonts w:eastAsia="SimSun"/>
        </w:rPr>
        <w:t xml:space="preserve"> Bing Maps </w:t>
      </w:r>
      <w:r w:rsidR="00C9632B" w:rsidRPr="00C9632B">
        <w:rPr>
          <w:rFonts w:eastAsia="SimSun"/>
        </w:rPr>
        <w:t>声明和专业服务声明适用</w:t>
      </w:r>
      <w:r w:rsidR="00877D86" w:rsidRPr="00C9632B">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SL </w:t>
      </w:r>
      <w:r>
        <w:rPr>
          <w:rFonts w:eastAsia="SimSun" w:hint="eastAsia"/>
        </w:rPr>
        <w:t>要求的其他产品</w:t>
      </w:r>
      <w:r>
        <w:rPr>
          <w:rFonts w:eastAsia="SimSun"/>
        </w:rPr>
        <w:t>/</w:t>
      </w:r>
      <w:r>
        <w:rPr>
          <w:rFonts w:eastAsia="SimSun" w:hint="eastAsia"/>
        </w:rPr>
        <w:t>服务</w:t>
      </w:r>
    </w:p>
    <w:p w:rsidR="00877D86" w:rsidRDefault="00877D86" w:rsidP="00877D86">
      <w:pPr>
        <w:pStyle w:val="ProductList-Body"/>
        <w:rPr>
          <w:rFonts w:eastAsia="SimSun"/>
        </w:rPr>
      </w:pPr>
    </w:p>
    <w:p w:rsidR="00877D86" w:rsidRPr="00E76589" w:rsidRDefault="00877D86" w:rsidP="00E27712">
      <w:pPr>
        <w:pStyle w:val="ProductList-Offering2Heading"/>
      </w:pPr>
      <w:r>
        <w:rPr>
          <w:rFonts w:asciiTheme="minorHAnsi" w:hAnsiTheme="minorHAnsi"/>
        </w:rPr>
        <w:tab/>
      </w:r>
      <w:bookmarkStart w:id="70" w:name="_Toc432774582"/>
      <w:r w:rsidRPr="00E76589">
        <w:t>Microsoft Dynamics CRM Online</w:t>
      </w:r>
      <w:bookmarkEnd w:id="70"/>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Essentials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Basic</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Professional</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Enterprise</w:t>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w:t>
      </w:r>
    </w:p>
    <w:p w:rsidR="00877D86" w:rsidRDefault="00877D86" w:rsidP="00877D86">
      <w:pPr>
        <w:pStyle w:val="ProductList-Body"/>
        <w:tabs>
          <w:tab w:val="clear" w:pos="158"/>
          <w:tab w:val="left" w:pos="360"/>
        </w:tabs>
        <w:rPr>
          <w:rFonts w:eastAsia="SimSun"/>
        </w:rPr>
      </w:pPr>
      <w:r>
        <w:rPr>
          <w:rFonts w:eastAsia="SimSun" w:hint="eastAsia"/>
        </w:rPr>
        <w:t>所有版本的</w:t>
      </w:r>
      <w:r>
        <w:rPr>
          <w:rFonts w:eastAsia="SimSun"/>
        </w:rPr>
        <w:t xml:space="preserve"> Microsoft Dynamics CRM Online </w:t>
      </w:r>
      <w:r>
        <w:rPr>
          <w:rFonts w:eastAsia="SimSun" w:hint="eastAsia"/>
        </w:rPr>
        <w:t>的外部用户都不需要</w:t>
      </w:r>
      <w:r>
        <w:rPr>
          <w:rFonts w:eastAsia="SimSun"/>
        </w:rPr>
        <w:t xml:space="preserve"> SL </w:t>
      </w:r>
      <w:r>
        <w:rPr>
          <w:rFonts w:eastAsia="SimSun" w:hint="eastAsia"/>
        </w:rPr>
        <w:t>来访问在线服务，除非他们使用</w:t>
      </w:r>
      <w:r>
        <w:rPr>
          <w:rFonts w:eastAsia="SimSun"/>
        </w:rPr>
        <w:t xml:space="preserve"> Microsoft Dynamics CRM </w:t>
      </w:r>
      <w:r>
        <w:rPr>
          <w:rFonts w:eastAsia="SimSun" w:hint="eastAsia"/>
        </w:rPr>
        <w:t>客户端。此项豁免不适用于访问</w:t>
      </w:r>
      <w:r>
        <w:rPr>
          <w:rFonts w:eastAsia="SimSun"/>
        </w:rPr>
        <w:t xml:space="preserve"> Microsoft Dynamics Marketing</w:t>
      </w:r>
      <w:r>
        <w:rPr>
          <w:rFonts w:eastAsia="SimSun" w:hint="eastAsia"/>
        </w:rPr>
        <w:t>、</w:t>
      </w:r>
      <w:r>
        <w:rPr>
          <w:rFonts w:eastAsia="SimSun"/>
        </w:rPr>
        <w:t xml:space="preserve">Microsoft Social Engagement </w:t>
      </w:r>
      <w:r>
        <w:rPr>
          <w:rFonts w:eastAsia="SimSun" w:hint="eastAsia"/>
        </w:rPr>
        <w:t>或</w:t>
      </w:r>
      <w:r>
        <w:rPr>
          <w:rFonts w:eastAsia="SimSun"/>
        </w:rPr>
        <w:t xml:space="preserve"> Parature, from Microsoft</w:t>
      </w:r>
      <w:r>
        <w:rPr>
          <w:rFonts w:eastAsia="SimSun" w:hint="eastAsia"/>
        </w:rPr>
        <w:t>。</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71" w:name="_Toc432774583"/>
      <w:r w:rsidRPr="00E76589">
        <w:t>Microsoft Dynamics Marketing</w:t>
      </w:r>
      <w:bookmarkEnd w:id="71"/>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Microsoft Dynamics Marketing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b/>
          <w:color w:val="00188F"/>
        </w:rPr>
        <w:t xml:space="preserve">Web </w:t>
      </w:r>
      <w:r>
        <w:rPr>
          <w:rFonts w:eastAsia="SimSun" w:hint="eastAsia"/>
          <w:b/>
          <w:color w:val="00188F"/>
        </w:rPr>
        <w:t>用户概况</w:t>
      </w:r>
    </w:p>
    <w:p w:rsidR="00877D86" w:rsidRDefault="00877D86" w:rsidP="00877D86">
      <w:pPr>
        <w:pStyle w:val="ProductList-Body"/>
        <w:rPr>
          <w:rFonts w:eastAsia="SimSun"/>
        </w:rPr>
      </w:pPr>
      <w:r>
        <w:rPr>
          <w:rFonts w:eastAsia="SimSun" w:hint="eastAsia"/>
        </w:rPr>
        <w:t>配置为</w:t>
      </w:r>
      <w:r>
        <w:rPr>
          <w:rFonts w:eastAsia="SimSun"/>
        </w:rPr>
        <w:t xml:space="preserve"> Web </w:t>
      </w:r>
      <w:r>
        <w:rPr>
          <w:rFonts w:eastAsia="SimSun" w:hint="eastAsia"/>
        </w:rPr>
        <w:t>门户用户并以该身份访问此在线服务的用户不需要用户</w:t>
      </w:r>
      <w:r>
        <w:rPr>
          <w:rFonts w:eastAsia="SimSun"/>
        </w:rPr>
        <w:t xml:space="preserve"> SL</w:t>
      </w:r>
      <w:r>
        <w:rPr>
          <w:rFonts w:eastAsia="SimSun" w:hint="eastAsia"/>
        </w:rPr>
        <w:t>。</w:t>
      </w:r>
    </w:p>
    <w:p w:rsidR="00877D86" w:rsidRPr="00691152" w:rsidRDefault="00603932" w:rsidP="00877D86">
      <w:pPr>
        <w:pStyle w:val="ProductList-Body"/>
        <w:shd w:val="clear" w:color="auto" w:fill="A6A6A6" w:themeFill="background1" w:themeFillShade="A6"/>
        <w:spacing w:before="120" w:after="240"/>
        <w:jc w:val="right"/>
        <w:rPr>
          <w:rFonts w:eastAsia="SimSun"/>
          <w:color w:val="0563C1"/>
          <w:lang w:val="fr-FR"/>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77D86" w:rsidP="00E27712">
      <w:pPr>
        <w:pStyle w:val="ProductList-Offering2Heading"/>
      </w:pPr>
      <w:r w:rsidRPr="00691152">
        <w:rPr>
          <w:rFonts w:asciiTheme="minorHAnsi" w:hAnsiTheme="minorHAnsi"/>
        </w:rPr>
        <w:tab/>
      </w:r>
      <w:bookmarkStart w:id="72" w:name="_Toc432774584"/>
      <w:r w:rsidRPr="00691152">
        <w:t>Microsoft Social Engagement</w:t>
      </w:r>
      <w:bookmarkEnd w:id="72"/>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Professional</w:t>
      </w:r>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Enterprise</w:t>
      </w:r>
    </w:p>
    <w:p w:rsidR="00877D86" w:rsidRPr="00691152" w:rsidRDefault="00877D86" w:rsidP="00877D86">
      <w:pPr>
        <w:pStyle w:val="ProductList-Body"/>
        <w:pBdr>
          <w:top w:val="single" w:sz="4" w:space="1" w:color="BFBFBF" w:themeColor="background1" w:themeShade="BF"/>
        </w:pBdr>
        <w:rPr>
          <w:rFonts w:eastAsia="SimSun"/>
          <w:lang w:val="fr-FR"/>
        </w:rPr>
      </w:pPr>
    </w:p>
    <w:p w:rsidR="00877D86" w:rsidRPr="00691152" w:rsidRDefault="00877D86" w:rsidP="00877D86">
      <w:pPr>
        <w:pStyle w:val="ProductList-Body"/>
        <w:rPr>
          <w:rFonts w:eastAsia="SimSun"/>
          <w:lang w:val="fr-FR"/>
        </w:rPr>
      </w:pPr>
      <w:r>
        <w:rPr>
          <w:rFonts w:eastAsia="SimSun" w:hint="eastAsia"/>
          <w:b/>
          <w:color w:val="00188F"/>
        </w:rPr>
        <w:t>服务水平协议</w:t>
      </w:r>
    </w:p>
    <w:p w:rsidR="00877D86" w:rsidRPr="00691152" w:rsidRDefault="00877D86" w:rsidP="00877D86">
      <w:pPr>
        <w:pStyle w:val="ProductList-Body"/>
        <w:rPr>
          <w:rFonts w:eastAsia="SimSun"/>
          <w:lang w:val="fr-FR"/>
        </w:rPr>
      </w:pPr>
      <w:r w:rsidRPr="00691152">
        <w:rPr>
          <w:rFonts w:eastAsia="SimSun"/>
          <w:lang w:val="fr-FR"/>
        </w:rPr>
        <w:t xml:space="preserve">Microsoft Social Engagement </w:t>
      </w:r>
      <w:r>
        <w:rPr>
          <w:rFonts w:eastAsia="SimSun" w:hint="eastAsia"/>
        </w:rPr>
        <w:t>没有</w:t>
      </w:r>
      <w:r w:rsidRPr="00691152">
        <w:rPr>
          <w:rFonts w:eastAsia="SimSun"/>
          <w:lang w:val="fr-FR"/>
        </w:rPr>
        <w:t xml:space="preserve"> SLA</w:t>
      </w:r>
      <w:r>
        <w:rPr>
          <w:rFonts w:eastAsia="SimSun" w:hint="eastAsia"/>
        </w:rPr>
        <w:t>。</w:t>
      </w:r>
    </w:p>
    <w:p w:rsidR="00794C44" w:rsidRPr="00691152" w:rsidRDefault="00794C44" w:rsidP="00877D86">
      <w:pPr>
        <w:pStyle w:val="ProductList-Body"/>
        <w:tabs>
          <w:tab w:val="clear" w:pos="158"/>
          <w:tab w:val="left" w:pos="360"/>
        </w:tabs>
        <w:rPr>
          <w:rFonts w:eastAsia="SimSun"/>
          <w:lang w:val="fr-FR"/>
        </w:rPr>
      </w:pPr>
    </w:p>
    <w:p w:rsidR="00877D86" w:rsidRPr="00691152" w:rsidRDefault="00877D86" w:rsidP="00877D86">
      <w:pPr>
        <w:pStyle w:val="ProductList-Body"/>
        <w:tabs>
          <w:tab w:val="clear" w:pos="158"/>
          <w:tab w:val="left" w:pos="360"/>
        </w:tabs>
        <w:rPr>
          <w:rFonts w:eastAsia="SimSun"/>
          <w:lang w:val="fr-FR"/>
        </w:rPr>
      </w:pPr>
      <w:r>
        <w:rPr>
          <w:rFonts w:eastAsia="SimSun" w:hint="eastAsia"/>
          <w:b/>
          <w:color w:val="00188F"/>
        </w:rPr>
        <w:t>通过</w:t>
      </w:r>
      <w:r w:rsidRPr="00691152">
        <w:rPr>
          <w:rFonts w:eastAsia="SimSun"/>
          <w:b/>
          <w:color w:val="00188F"/>
          <w:lang w:val="fr-FR"/>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rPr>
        <w:t>社交内容是通过社交媒体网络</w:t>
      </w:r>
      <w:r w:rsidRPr="00691152">
        <w:rPr>
          <w:rFonts w:eastAsia="SimSun" w:hint="eastAsia"/>
          <w:spacing w:val="-1"/>
          <w:lang w:val="fr-FR"/>
        </w:rPr>
        <w:t>（</w:t>
      </w:r>
      <w:r w:rsidRPr="00E76589">
        <w:rPr>
          <w:rFonts w:eastAsia="SimSun" w:hint="eastAsia"/>
          <w:spacing w:val="-1"/>
        </w:rPr>
        <w:t>例如</w:t>
      </w:r>
      <w:r w:rsidRPr="00691152">
        <w:rPr>
          <w:rFonts w:eastAsia="SimSun"/>
          <w:spacing w:val="-1"/>
          <w:lang w:val="fr-FR"/>
        </w:rPr>
        <w:t xml:space="preserve"> Twitter</w:t>
      </w:r>
      <w:r w:rsidRPr="00E76589">
        <w:rPr>
          <w:rFonts w:eastAsia="SimSun" w:hint="eastAsia"/>
          <w:spacing w:val="-1"/>
        </w:rPr>
        <w:t>、</w:t>
      </w:r>
      <w:r w:rsidRPr="00691152">
        <w:rPr>
          <w:rFonts w:eastAsia="SimSun"/>
          <w:spacing w:val="-1"/>
          <w:lang w:val="fr-FR"/>
        </w:rPr>
        <w:t xml:space="preserve">Facebook </w:t>
      </w:r>
      <w:r w:rsidRPr="00E76589">
        <w:rPr>
          <w:rFonts w:eastAsia="SimSun" w:hint="eastAsia"/>
          <w:spacing w:val="-1"/>
        </w:rPr>
        <w:t>和</w:t>
      </w:r>
      <w:r w:rsidRPr="00691152">
        <w:rPr>
          <w:rFonts w:eastAsia="SimSun"/>
          <w:spacing w:val="-1"/>
          <w:lang w:val="fr-FR"/>
        </w:rPr>
        <w:t xml:space="preserve"> YouTube</w:t>
      </w:r>
      <w:r w:rsidRPr="00691152">
        <w:rPr>
          <w:rFonts w:eastAsia="SimSun" w:hint="eastAsia"/>
          <w:spacing w:val="-1"/>
          <w:lang w:val="fr-FR"/>
        </w:rPr>
        <w:t>）</w:t>
      </w:r>
      <w:r w:rsidRPr="00E76589">
        <w:rPr>
          <w:rFonts w:eastAsia="SimSun" w:hint="eastAsia"/>
          <w:spacing w:val="-1"/>
        </w:rPr>
        <w:t>、数据索引或数据聚合服务所收集到的公开发布内容</w:t>
      </w:r>
      <w:r w:rsidRPr="00691152">
        <w:rPr>
          <w:rFonts w:eastAsia="SimSun" w:hint="eastAsia"/>
          <w:spacing w:val="-1"/>
          <w:lang w:val="fr-FR"/>
        </w:rPr>
        <w:t>，</w:t>
      </w:r>
      <w:r w:rsidRPr="00E76589">
        <w:rPr>
          <w:rFonts w:eastAsia="SimSun" w:hint="eastAsia"/>
          <w:spacing w:val="-1"/>
        </w:rPr>
        <w:t>用于回应客户在</w:t>
      </w:r>
      <w:r w:rsidRPr="00691152">
        <w:rPr>
          <w:rFonts w:eastAsia="SimSun"/>
          <w:spacing w:val="-1"/>
          <w:lang w:val="fr-FR"/>
        </w:rPr>
        <w:t xml:space="preserve"> Microsoft Social Engagement </w:t>
      </w:r>
      <w:r w:rsidRPr="00E76589">
        <w:rPr>
          <w:rFonts w:eastAsia="SimSun" w:hint="eastAsia"/>
          <w:spacing w:val="-1"/>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rPr>
      </w:pPr>
      <w:r>
        <w:rPr>
          <w:rFonts w:eastAsia="SimSun" w:hint="eastAsia"/>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rPr>
      </w:pPr>
      <w:r>
        <w:rPr>
          <w:rFonts w:eastAsia="SimSun" w:hint="eastAsia"/>
        </w:rPr>
        <w:t>在线服务终止或到期后，删除社交内容，或限制对社交内容的进一步访问。</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lastRenderedPageBreak/>
        <w:tab/>
      </w:r>
      <w:bookmarkStart w:id="73" w:name="_Toc432774585"/>
      <w:r w:rsidRPr="00E76589">
        <w:t>Parature, from Microsoft</w:t>
      </w:r>
      <w:bookmarkEnd w:id="73"/>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Default="00877D86" w:rsidP="0087594F">
      <w:pPr>
        <w:pStyle w:val="ProductList-Body"/>
        <w:pBdr>
          <w:top w:val="single" w:sz="4" w:space="1" w:color="BFBFBF" w:themeColor="background1" w:themeShade="BF"/>
        </w:pBdr>
        <w:rPr>
          <w:rFonts w:eastAsia="SimSun"/>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w:t>
      </w:r>
      <w:hyperlink r:id="rId30" w:history="1">
        <w:r w:rsidRPr="00C9632B">
          <w:rPr>
            <w:rStyle w:val="Hyperlink"/>
            <w:rFonts w:eastAsia="SimSun"/>
          </w:rPr>
          <w:t>http://www.parature.com/privacylegal/</w:t>
        </w:r>
      </w:hyperlink>
      <w:r>
        <w:rPr>
          <w:rFonts w:eastAsia="SimSun"/>
        </w:rPr>
        <w:t xml:space="preserve">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rPr>
      </w:pPr>
      <w:bookmarkStart w:id="74" w:name="_Toc432774586"/>
      <w:r w:rsidRPr="00E76589">
        <w:rPr>
          <w:rFonts w:ascii="Calibri Light" w:eastAsia="SimSun" w:hAnsi="Calibri Light"/>
        </w:rPr>
        <w:t xml:space="preserve">Office 365 </w:t>
      </w:r>
      <w:r w:rsidRPr="00E76589">
        <w:rPr>
          <w:rFonts w:ascii="Calibri Light" w:eastAsia="SimSun" w:hAnsi="Calibri Light"/>
        </w:rPr>
        <w:t>服务</w:t>
      </w:r>
      <w:bookmarkEnd w:id="74"/>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603932" w:rsidP="00877D86">
      <w:pPr>
        <w:pStyle w:val="ProductList-Body"/>
        <w:rPr>
          <w:rFonts w:eastAsia="SimSun"/>
        </w:rPr>
      </w:pPr>
      <w:hyperlink w:anchor="Attachment1" w:history="1">
        <w:r w:rsidR="00877D86" w:rsidRPr="003E71E4">
          <w:rPr>
            <w:rStyle w:val="Hyperlink"/>
            <w:rFonts w:eastAsia="SimSun" w:hint="eastAsia"/>
            <w:color w:val="0563C1"/>
          </w:rPr>
          <w:t>附件</w:t>
        </w:r>
        <w:r w:rsidR="00877D86" w:rsidRPr="003E71E4">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290952" w:rsidRPr="00AB267B" w:rsidRDefault="00C9632B" w:rsidP="00290952">
      <w:pPr>
        <w:pStyle w:val="ProductList-Body"/>
      </w:pPr>
      <w:r w:rsidRPr="00492373">
        <w:rPr>
          <w:rFonts w:eastAsia="SimSun" w:cs="MingLiU"/>
        </w:rPr>
        <w:t>为客户提供的任何加盟、迁移或开发服务受</w:t>
      </w:r>
      <w:hyperlink w:anchor="Attachment1" w:history="1">
        <w:r w:rsidRPr="00A61455">
          <w:rPr>
            <w:rStyle w:val="Hyperlink"/>
            <w:rFonts w:eastAsia="SimSun"/>
            <w:color w:val="0563C1"/>
          </w:rPr>
          <w:t>附件</w:t>
        </w:r>
        <w:r>
          <w:rPr>
            <w:rStyle w:val="Hyperlink"/>
            <w:rFonts w:eastAsia="SimSun"/>
            <w:color w:val="0563C1"/>
          </w:rPr>
          <w:t xml:space="preserve"> </w:t>
        </w:r>
        <w:r w:rsidRPr="00492373">
          <w:rPr>
            <w:rStyle w:val="Hyperlink"/>
            <w:rFonts w:eastAsia="SimSun"/>
            <w:color w:val="0563C1"/>
          </w:rPr>
          <w:t>1</w:t>
        </w:r>
      </w:hyperlink>
      <w:r w:rsidRPr="00492373">
        <w:rPr>
          <w:rFonts w:eastAsia="SimSun"/>
          <w:color w:val="0563C1"/>
        </w:rPr>
        <w:t xml:space="preserve"> </w:t>
      </w:r>
      <w:r w:rsidRPr="00492373">
        <w:rPr>
          <w:rFonts w:eastAsia="SimSun" w:cs="MingLiU"/>
        </w:rPr>
        <w:t>中的专业服务声明的约束。</w:t>
      </w:r>
    </w:p>
    <w:p w:rsidR="00877D86" w:rsidRDefault="00877D86" w:rsidP="00877D86">
      <w:pPr>
        <w:pStyle w:val="ProductList-Body"/>
        <w:rPr>
          <w:rFonts w:eastAsia="SimSun"/>
        </w:rPr>
      </w:pPr>
    </w:p>
    <w:p w:rsidR="00877D86" w:rsidRDefault="00877D86" w:rsidP="00877D86">
      <w:pPr>
        <w:pStyle w:val="ProductList-Body"/>
        <w:rPr>
          <w:rFonts w:eastAsia="SimSun"/>
        </w:rPr>
      </w:pPr>
      <w:bookmarkStart w:id="75" w:name="CoreFeaturesforOffice365Services"/>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bookmarkEnd w:id="75"/>
    <w:p w:rsidR="00877D86" w:rsidRDefault="00877D86" w:rsidP="00877D86">
      <w:pPr>
        <w:pStyle w:val="ProductList-Body"/>
        <w:rPr>
          <w:rFonts w:eastAsia="SimSun"/>
        </w:rPr>
      </w:pPr>
      <w:r>
        <w:rPr>
          <w:rFonts w:eastAsia="SimSun" w:hint="eastAsia"/>
        </w:rPr>
        <w:t>在客户的订购期间，</w:t>
      </w:r>
      <w:r>
        <w:rPr>
          <w:rFonts w:eastAsia="SimSun"/>
        </w:rPr>
        <w:t xml:space="preserve">Office 365 </w:t>
      </w:r>
      <w:r>
        <w:rPr>
          <w:rFonts w:eastAsia="SimSun" w:hint="eastAsia"/>
        </w:rPr>
        <w:t>服务将实质性符合下面特定于</w:t>
      </w:r>
      <w:r>
        <w:rPr>
          <w:rFonts w:eastAsia="SimSun"/>
        </w:rPr>
        <w:t xml:space="preserve"> 365 </w:t>
      </w:r>
      <w:r>
        <w:rPr>
          <w:rFonts w:eastAsia="SimSun" w:hint="eastAsia"/>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管理门户</w:t>
      </w:r>
    </w:p>
    <w:p w:rsidR="00877D86" w:rsidRDefault="00877D86" w:rsidP="00877D86">
      <w:pPr>
        <w:pStyle w:val="ProductList-Body"/>
        <w:tabs>
          <w:tab w:val="clear" w:pos="158"/>
          <w:tab w:val="left" w:pos="360"/>
        </w:tabs>
        <w:ind w:left="180"/>
        <w:rPr>
          <w:rFonts w:eastAsia="SimSun"/>
        </w:rPr>
      </w:pPr>
      <w:r>
        <w:rPr>
          <w:rFonts w:eastAsia="SimSun" w:hint="eastAsia"/>
        </w:rPr>
        <w:t>客户将可以添加或移除最终用户和域、管理许可证，并通过微软在线服务门户或其后续站点创建组。</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之外，请参阅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，了解履行</w:t>
      </w:r>
      <w:r>
        <w:rPr>
          <w:rFonts w:eastAsia="SimSun"/>
        </w:rPr>
        <w:t xml:space="preserve"> Exchange Online </w:t>
      </w:r>
      <w:r>
        <w:rPr>
          <w:rFonts w:eastAsia="SimSun" w:hint="eastAsia"/>
        </w:rPr>
        <w:t>计划</w:t>
      </w:r>
      <w:r>
        <w:rPr>
          <w:rFonts w:eastAsia="SimSun"/>
        </w:rPr>
        <w:t xml:space="preserve"> 1 </w:t>
      </w:r>
      <w:r>
        <w:rPr>
          <w:rFonts w:eastAsia="SimSun" w:hint="eastAsia"/>
        </w:rPr>
        <w:t>和计划</w:t>
      </w:r>
      <w:r>
        <w:rPr>
          <w:rFonts w:eastAsia="SimSun"/>
        </w:rPr>
        <w:t xml:space="preserve"> 2</w:t>
      </w:r>
      <w:r>
        <w:rPr>
          <w:rFonts w:eastAsia="SimSun" w:hint="eastAsia"/>
        </w:rPr>
        <w:t>、</w:t>
      </w:r>
      <w:r>
        <w:rPr>
          <w:rFonts w:eastAsia="SimSun"/>
        </w:rPr>
        <w:t xml:space="preserve">Skype for Business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以及</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的要求的其他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76589" w:rsidRDefault="00877D86" w:rsidP="00E27712">
      <w:pPr>
        <w:pStyle w:val="ProductList-Offering2Heading"/>
      </w:pPr>
      <w:r>
        <w:rPr>
          <w:rFonts w:asciiTheme="minorHAnsi" w:hAnsiTheme="minorHAnsi"/>
        </w:rPr>
        <w:tab/>
      </w:r>
      <w:bookmarkStart w:id="76" w:name="_Toc432774587"/>
      <w:r w:rsidRPr="00E76589">
        <w:t>Exchange Online</w:t>
      </w:r>
      <w:bookmarkEnd w:id="76"/>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lastRenderedPageBreak/>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w:t>
      </w:r>
    </w:p>
    <w:p w:rsidR="00877D86" w:rsidRDefault="00877D86" w:rsidP="00877D86">
      <w:pPr>
        <w:pStyle w:val="ProductList-Body"/>
        <w:rPr>
          <w:rFonts w:eastAsia="SimSun"/>
        </w:rPr>
      </w:pPr>
      <w:r>
        <w:rPr>
          <w:rFonts w:eastAsia="SimSun"/>
        </w:rPr>
        <w:t xml:space="preserve">Exchange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E76589" w:rsidRDefault="00E76589"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电子邮件</w:t>
      </w:r>
    </w:p>
    <w:p w:rsidR="00877D86" w:rsidRDefault="00877D86" w:rsidP="00877D86">
      <w:pPr>
        <w:pStyle w:val="ProductList-Body"/>
        <w:ind w:left="180"/>
        <w:rPr>
          <w:rFonts w:eastAsia="SimSun"/>
        </w:rPr>
      </w:pPr>
      <w:r>
        <w:rPr>
          <w:rFonts w:eastAsia="SimSun" w:hint="eastAsia"/>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rPr>
      </w:pPr>
    </w:p>
    <w:p w:rsidR="00877D86" w:rsidRDefault="00877D86" w:rsidP="00812903">
      <w:pPr>
        <w:pStyle w:val="ProductList-Body"/>
        <w:ind w:left="187"/>
        <w:rPr>
          <w:rFonts w:eastAsia="SimSun"/>
        </w:rPr>
      </w:pPr>
      <w:r>
        <w:rPr>
          <w:rFonts w:eastAsia="SimSun" w:hint="eastAsia"/>
          <w:b/>
          <w:color w:val="0072C6"/>
        </w:rPr>
        <w:t>移动和</w:t>
      </w:r>
      <w:r>
        <w:rPr>
          <w:rFonts w:eastAsia="SimSun"/>
          <w:b/>
          <w:color w:val="0072C6"/>
        </w:rPr>
        <w:t xml:space="preserve"> Web </w:t>
      </w:r>
      <w:r>
        <w:rPr>
          <w:rFonts w:eastAsia="SimSun" w:hint="eastAsia"/>
          <w:b/>
          <w:color w:val="0072C6"/>
        </w:rPr>
        <w:t>浏览器访问</w:t>
      </w:r>
    </w:p>
    <w:p w:rsidR="00877D86" w:rsidRDefault="00877D86" w:rsidP="00877D86">
      <w:pPr>
        <w:pStyle w:val="ProductList-Body"/>
        <w:ind w:left="180"/>
        <w:rPr>
          <w:rFonts w:eastAsia="SimSun"/>
        </w:rPr>
      </w:pPr>
      <w:r>
        <w:rPr>
          <w:rFonts w:eastAsia="SimSun" w:hint="eastAsia"/>
        </w:rPr>
        <w:t>通过</w:t>
      </w:r>
      <w:r>
        <w:rPr>
          <w:rFonts w:eastAsia="SimSun"/>
        </w:rPr>
        <w:t xml:space="preserve"> Microsoft Exchange ActiveSync </w:t>
      </w:r>
      <w:r>
        <w:rPr>
          <w:rFonts w:eastAsia="SimSun" w:hint="eastAsia"/>
        </w:rPr>
        <w:t>协议或后续协议或者技术，</w:t>
      </w:r>
      <w:r>
        <w:rPr>
          <w:rFonts w:eastAsia="SimSun"/>
        </w:rPr>
        <w:t xml:space="preserve">Exchange Online </w:t>
      </w:r>
      <w:r>
        <w:rPr>
          <w:rFonts w:eastAsia="SimSun" w:hint="eastAsia"/>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rPr>
        <w:t xml:space="preserve"> Web </w:t>
      </w:r>
      <w:r>
        <w:rPr>
          <w:rFonts w:eastAsia="SimSun" w:hint="eastAsia"/>
        </w:rPr>
        <w:t>浏览器来完成。</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客户将可以构建存档文件和电子邮件的删除政策。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C9632B">
      <w:pPr>
        <w:pStyle w:val="ProductList-Body"/>
        <w:keepNext/>
        <w:ind w:left="187"/>
        <w:rPr>
          <w:rFonts w:eastAsia="SimSun"/>
        </w:rPr>
      </w:pPr>
      <w:r>
        <w:rPr>
          <w:rFonts w:eastAsia="SimSun" w:hint="eastAsia"/>
          <w:b/>
          <w:color w:val="0072C6"/>
        </w:rPr>
        <w:lastRenderedPageBreak/>
        <w:t>日历</w:t>
      </w:r>
    </w:p>
    <w:p w:rsidR="00877D86" w:rsidRDefault="00877D86" w:rsidP="00877D86">
      <w:pPr>
        <w:pStyle w:val="ProductList-Body"/>
        <w:ind w:left="180"/>
        <w:rPr>
          <w:rFonts w:eastAsia="SimSun"/>
        </w:rPr>
      </w:pPr>
      <w:r>
        <w:rPr>
          <w:rFonts w:eastAsia="SimSun" w:hint="eastAsia"/>
        </w:rPr>
        <w:t>最终用户将可以查看日历，计划约会、会议并自动回复传入的电子邮件。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联系人</w:t>
      </w:r>
    </w:p>
    <w:p w:rsidR="00877D86" w:rsidRDefault="00877D86" w:rsidP="00877D86">
      <w:pPr>
        <w:pStyle w:val="ProductList-Body"/>
        <w:ind w:left="180"/>
        <w:rPr>
          <w:rFonts w:eastAsia="SimSun"/>
        </w:rPr>
      </w:pPr>
      <w:r>
        <w:rPr>
          <w:rFonts w:eastAsia="SimSun" w:hint="eastAsia"/>
        </w:rPr>
        <w:t>通过</w:t>
      </w:r>
      <w:r>
        <w:rPr>
          <w:rFonts w:eastAsia="SimSun"/>
        </w:rPr>
        <w:t xml:space="preserve"> Exchange Online </w:t>
      </w:r>
      <w:r>
        <w:rPr>
          <w:rFonts w:eastAsia="SimSun" w:hint="eastAsia"/>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 Archiving</w:t>
      </w:r>
    </w:p>
    <w:p w:rsidR="00877D86" w:rsidRDefault="00877D86" w:rsidP="00877D86">
      <w:pPr>
        <w:pStyle w:val="ProductList-Body"/>
        <w:rPr>
          <w:rFonts w:eastAsia="SimSun"/>
        </w:rPr>
      </w:pPr>
      <w:r>
        <w:rPr>
          <w:rFonts w:eastAsia="SimSun"/>
        </w:rPr>
        <w:t xml:space="preserve">Exchange Online Archiving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客户将可以允许最终用户存储电子邮件。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通过</w:t>
      </w:r>
      <w:r>
        <w:rPr>
          <w:rFonts w:eastAsia="SimSun"/>
        </w:rPr>
        <w:t xml:space="preserve"> Office 365 </w:t>
      </w:r>
      <w:r>
        <w:rPr>
          <w:rFonts w:eastAsia="SimSun" w:hint="eastAsia"/>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依法保留</w:t>
      </w:r>
    </w:p>
    <w:p w:rsidR="00877D86" w:rsidRDefault="00877D86" w:rsidP="00877D86">
      <w:pPr>
        <w:pStyle w:val="ProductList-Body"/>
        <w:ind w:left="180"/>
        <w:rPr>
          <w:rFonts w:eastAsia="SimSun"/>
        </w:rPr>
      </w:pPr>
      <w:r>
        <w:rPr>
          <w:rFonts w:eastAsia="SimSun" w:hint="eastAsia"/>
        </w:rPr>
        <w:t>客户将可以对最终用户的主邮箱和存档邮箱进行</w:t>
      </w:r>
      <w:r w:rsidRPr="00B24C3D">
        <w:rPr>
          <w:rFonts w:ascii="SimSun" w:eastAsia="SimSun" w:hAnsi="SimSun"/>
        </w:rPr>
        <w:t>“</w:t>
      </w:r>
      <w:r>
        <w:rPr>
          <w:rFonts w:eastAsia="SimSun" w:hint="eastAsia"/>
        </w:rPr>
        <w:t>依法保留</w:t>
      </w:r>
      <w:r w:rsidRPr="00B24C3D">
        <w:rPr>
          <w:rFonts w:ascii="SimSun" w:eastAsia="SimSun" w:hAnsi="SimSun"/>
        </w:rPr>
        <w:t>”</w:t>
      </w:r>
      <w:r>
        <w:rPr>
          <w:rFonts w:eastAsia="SimSun" w:hint="eastAsia"/>
        </w:rPr>
        <w:t>以保留这些邮箱的内容。</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期满之日。产品使用权利位于</w:t>
      </w:r>
      <w:r>
        <w:rPr>
          <w:rFonts w:eastAsia="SimSun"/>
        </w:rPr>
        <w:t xml:space="preserve"> </w:t>
      </w:r>
      <w:hyperlink r:id="rId31" w:history="1">
        <w:r w:rsidRPr="00833C91">
          <w:rPr>
            <w:rStyle w:val="Hyperlink"/>
            <w:rFonts w:eastAsia="SimSun"/>
            <w:color w:val="0563C1"/>
          </w:rPr>
          <w:t>http://go.microsoft.com/?linkid=9839206</w:t>
        </w:r>
      </w:hyperlink>
      <w:r w:rsidRPr="00833C91">
        <w:rPr>
          <w:rStyle w:val="Hyperlink"/>
          <w:rFonts w:eastAsia="SimSun" w:hint="eastAsia"/>
          <w:color w:val="0563C1"/>
          <w:u w:val="none"/>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数据丢失防护设备许可</w:t>
      </w:r>
    </w:p>
    <w:p w:rsidR="00877D86" w:rsidRDefault="00877D86" w:rsidP="00877D86">
      <w:pPr>
        <w:pStyle w:val="ProductList-Body"/>
        <w:rPr>
          <w:rFonts w:eastAsia="SimSun"/>
        </w:rPr>
      </w:pPr>
      <w:r>
        <w:rPr>
          <w:rFonts w:eastAsia="SimSun" w:hint="eastAsia"/>
        </w:rPr>
        <w:t>如果客户被设备授予数据丢失防护的许可，则许可设备的所有用户都具有该在线服务的许可。</w:t>
      </w:r>
    </w:p>
    <w:p w:rsidR="00C80424" w:rsidRDefault="00C80424" w:rsidP="00877D86">
      <w:pPr>
        <w:pStyle w:val="ProductList-Body"/>
        <w:rPr>
          <w:rFonts w:eastAsia="SimSun"/>
        </w:rPr>
      </w:pPr>
    </w:p>
    <w:p w:rsidR="00C80424" w:rsidRPr="00EF268F" w:rsidRDefault="00C80424" w:rsidP="00EF268F">
      <w:pPr>
        <w:pStyle w:val="ProductList-Body"/>
        <w:rPr>
          <w:rFonts w:eastAsia="SimSun"/>
          <w:b/>
          <w:color w:val="00188F"/>
        </w:rPr>
      </w:pPr>
      <w:bookmarkStart w:id="77" w:name="_Toc423959249"/>
      <w:r w:rsidRPr="00EF268F">
        <w:rPr>
          <w:rFonts w:eastAsia="SimSun" w:hint="eastAsia"/>
          <w:b/>
          <w:color w:val="00188F"/>
        </w:rPr>
        <w:t>服务水平协议</w:t>
      </w:r>
      <w:bookmarkEnd w:id="77"/>
    </w:p>
    <w:p w:rsidR="00C80424" w:rsidRDefault="00C80424" w:rsidP="00C80424">
      <w:pPr>
        <w:pStyle w:val="ProductList-Body"/>
      </w:pPr>
      <w:r>
        <w:rPr>
          <w:rFonts w:eastAsia="SimSun" w:hint="eastAsia"/>
        </w:rPr>
        <w:t>没有适用于高级威胁防护的服务水平协议。</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E27712">
      <w:pPr>
        <w:pStyle w:val="ProductList-Offering2Heading"/>
        <w:rPr>
          <w:rFonts w:asciiTheme="minorHAnsi" w:hAnsiTheme="minorHAnsi"/>
        </w:rPr>
      </w:pPr>
      <w:r>
        <w:rPr>
          <w:rFonts w:asciiTheme="minorHAnsi" w:hAnsiTheme="minorHAnsi"/>
        </w:rPr>
        <w:tab/>
      </w:r>
      <w:bookmarkStart w:id="78" w:name="_Toc432774588"/>
      <w:r w:rsidRPr="00E76589">
        <w:t>Office 365</w:t>
      </w:r>
      <w:r>
        <w:rPr>
          <w:rFonts w:asciiTheme="minorHAnsi" w:hAnsiTheme="minorHAnsi"/>
        </w:rPr>
        <w:t xml:space="preserve"> </w:t>
      </w:r>
      <w:r>
        <w:rPr>
          <w:rFonts w:ascii="Microsoft JhengHei" w:eastAsia="Microsoft JhengHei" w:hAnsi="Microsoft JhengHei" w:cs="Microsoft JhengHei" w:hint="eastAsia"/>
        </w:rPr>
        <w:t>应用程序</w:t>
      </w:r>
      <w:bookmarkEnd w:id="78"/>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Office 365 Business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12903">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lastRenderedPageBreak/>
        <w:t>安装和使用权利</w:t>
      </w:r>
    </w:p>
    <w:p w:rsidR="00877D86" w:rsidRDefault="00877D86" w:rsidP="00877D86">
      <w:pPr>
        <w:pStyle w:val="ProductList-Body"/>
        <w:rPr>
          <w:rFonts w:eastAsia="SimSun"/>
        </w:rPr>
      </w:pPr>
      <w:r>
        <w:rPr>
          <w:rFonts w:eastAsia="SimSun" w:hint="eastAsia"/>
        </w:rPr>
        <w:t>客户向其分配用户</w:t>
      </w:r>
      <w:r>
        <w:rPr>
          <w:rFonts w:eastAsia="SimSun"/>
        </w:rPr>
        <w:t xml:space="preserve"> SL </w:t>
      </w:r>
      <w:r>
        <w:rPr>
          <w:rFonts w:eastAsia="SimSun" w:hint="eastAsia"/>
        </w:rPr>
        <w:t>的最终用户必须拥有微软帐户，才能使用订购提供的软件。这些用户：</w:t>
      </w:r>
    </w:p>
    <w:p w:rsidR="00877D86" w:rsidRDefault="00877D86" w:rsidP="00877D86">
      <w:pPr>
        <w:pStyle w:val="ProductList-Body"/>
        <w:numPr>
          <w:ilvl w:val="0"/>
          <w:numId w:val="26"/>
        </w:numPr>
        <w:ind w:left="450" w:hanging="270"/>
        <w:rPr>
          <w:rFonts w:eastAsia="SimSun"/>
        </w:rPr>
      </w:pPr>
      <w:r>
        <w:rPr>
          <w:rFonts w:eastAsia="SimSun" w:hint="eastAsia"/>
        </w:rPr>
        <w:t>可以激活随</w:t>
      </w:r>
      <w:r>
        <w:rPr>
          <w:rFonts w:eastAsia="SimSun"/>
        </w:rPr>
        <w:t xml:space="preserve"> SL </w:t>
      </w:r>
      <w:r>
        <w:rPr>
          <w:rFonts w:eastAsia="SimSun" w:hint="eastAsia"/>
        </w:rPr>
        <w:t>提供的软件，以便在最多五个并发</w:t>
      </w:r>
      <w:r>
        <w:rPr>
          <w:rFonts w:eastAsia="SimSun"/>
        </w:rPr>
        <w:t xml:space="preserve"> OSE </w:t>
      </w:r>
      <w:r>
        <w:rPr>
          <w:rFonts w:eastAsia="SimSun" w:hint="eastAsia"/>
        </w:rPr>
        <w:t>上进行本地或远程使用；</w:t>
      </w:r>
    </w:p>
    <w:p w:rsidR="00877D86" w:rsidRPr="00602F11" w:rsidRDefault="00877D86" w:rsidP="004A7387">
      <w:pPr>
        <w:pStyle w:val="ProductList-Body"/>
        <w:numPr>
          <w:ilvl w:val="0"/>
          <w:numId w:val="26"/>
        </w:numPr>
        <w:spacing w:before="40"/>
        <w:ind w:left="450" w:right="-90" w:hanging="274"/>
        <w:rPr>
          <w:rFonts w:eastAsia="SimSun"/>
          <w:spacing w:val="-2"/>
        </w:rPr>
      </w:pPr>
      <w:r w:rsidRPr="00602F11">
        <w:rPr>
          <w:rFonts w:eastAsia="SimSun" w:hint="eastAsia"/>
          <w:spacing w:val="-2"/>
        </w:rPr>
        <w:t>还可以通过共享计算机激活在网络服务器或</w:t>
      </w:r>
      <w:r w:rsidRPr="00602F11">
        <w:rPr>
          <w:rFonts w:eastAsia="SimSun"/>
          <w:spacing w:val="-2"/>
        </w:rPr>
        <w:t xml:space="preserve"> Microsoft Azure </w:t>
      </w:r>
      <w:r w:rsidRPr="00602F11">
        <w:rPr>
          <w:rFonts w:eastAsia="SimSun" w:hint="eastAsia"/>
          <w:spacing w:val="-2"/>
        </w:rPr>
        <w:t>平台服务上安装该软件，并使用该软件创建、编辑或保存文档。在本使用权利中，</w:t>
      </w:r>
      <w:r w:rsidRPr="00B24C3D">
        <w:rPr>
          <w:rFonts w:ascii="SimSun" w:eastAsia="SimSun" w:hAnsi="SimSun"/>
          <w:spacing w:val="-2"/>
        </w:rPr>
        <w:t>“</w:t>
      </w:r>
      <w:r w:rsidRPr="00602F11">
        <w:rPr>
          <w:rFonts w:eastAsia="SimSun" w:hint="eastAsia"/>
          <w:spacing w:val="-2"/>
        </w:rPr>
        <w:t>网络服务器</w:t>
      </w:r>
      <w:r w:rsidRPr="00B24C3D">
        <w:rPr>
          <w:rFonts w:ascii="SimSun" w:eastAsia="SimSun" w:hAnsi="SimSun"/>
          <w:spacing w:val="-2"/>
        </w:rPr>
        <w:t>”</w:t>
      </w:r>
      <w:r w:rsidRPr="00602F11">
        <w:rPr>
          <w:rFonts w:eastAsia="SimSun" w:hint="eastAsia"/>
          <w:spacing w:val="-2"/>
        </w:rPr>
        <w:t>指专门提供给客户使用的物理硬件服务器。此共享计算机激活条款不适用于</w:t>
      </w:r>
      <w:r w:rsidRPr="00602F11">
        <w:rPr>
          <w:rFonts w:eastAsia="SimSun"/>
          <w:spacing w:val="-2"/>
        </w:rPr>
        <w:t xml:space="preserve"> Office 365 Business </w:t>
      </w:r>
      <w:r w:rsidRPr="00602F11">
        <w:rPr>
          <w:rFonts w:eastAsia="SimSun" w:hint="eastAsia"/>
          <w:spacing w:val="-2"/>
        </w:rPr>
        <w:t>的客户许可；</w:t>
      </w:r>
    </w:p>
    <w:p w:rsidR="00877D86" w:rsidRDefault="00877D86" w:rsidP="00877D86">
      <w:pPr>
        <w:pStyle w:val="ProductList-Body"/>
        <w:numPr>
          <w:ilvl w:val="0"/>
          <w:numId w:val="26"/>
        </w:numPr>
        <w:spacing w:before="40"/>
        <w:ind w:left="450" w:hanging="274"/>
        <w:rPr>
          <w:rFonts w:eastAsia="SimSun"/>
        </w:rPr>
      </w:pPr>
      <w:r>
        <w:rPr>
          <w:rFonts w:eastAsia="SimSun" w:hint="eastAsia"/>
        </w:rPr>
        <w:t>必须至少每三十</w:t>
      </w:r>
      <w:r>
        <w:rPr>
          <w:rFonts w:eastAsia="SimSun"/>
        </w:rPr>
        <w:t xml:space="preserve"> (30) </w:t>
      </w:r>
      <w:r>
        <w:rPr>
          <w:rFonts w:eastAsia="SimSun" w:hint="eastAsia"/>
        </w:rPr>
        <w:t>天将安装了该软件的每台设备连接到</w:t>
      </w:r>
      <w:r>
        <w:rPr>
          <w:rFonts w:eastAsia="SimSun"/>
        </w:rPr>
        <w:t xml:space="preserve"> Internet</w:t>
      </w:r>
      <w:r>
        <w:rPr>
          <w:rFonts w:eastAsia="SimSun" w:hint="eastAsia"/>
        </w:rPr>
        <w:t>，否则软件功能可能会受到影响。</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Business </w:t>
      </w:r>
      <w:r>
        <w:rPr>
          <w:rFonts w:eastAsia="SimSun" w:hint="eastAsia"/>
          <w:b/>
          <w:color w:val="00188F"/>
        </w:rPr>
        <w:t>和</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hint="eastAsia"/>
          <w:b/>
          <w:color w:val="0072C6"/>
        </w:rPr>
        <w:t>智能手机和平板电脑设备</w:t>
      </w:r>
    </w:p>
    <w:p w:rsidR="00877D86" w:rsidRDefault="00877D86" w:rsidP="00877D86">
      <w:pPr>
        <w:pStyle w:val="ProductList-Body"/>
        <w:ind w:left="180"/>
        <w:rPr>
          <w:rFonts w:eastAsia="SimSun"/>
        </w:rPr>
      </w:pPr>
      <w:r>
        <w:rPr>
          <w:rFonts w:eastAsia="SimSun" w:hint="eastAsia"/>
        </w:rPr>
        <w:t>客户为其分配了用户</w:t>
      </w:r>
      <w:r>
        <w:rPr>
          <w:rFonts w:eastAsia="SimSun"/>
        </w:rPr>
        <w:t xml:space="preserve"> SL </w:t>
      </w:r>
      <w:r>
        <w:rPr>
          <w:rFonts w:eastAsia="SimSun" w:hint="eastAsia"/>
        </w:rPr>
        <w:t>的每个用户最多可以在五部智能手机和五台平板电脑上激活</w:t>
      </w:r>
      <w:r>
        <w:rPr>
          <w:rFonts w:eastAsia="SimSun"/>
        </w:rPr>
        <w:t xml:space="preserve"> Microsoft Office Mobile </w:t>
      </w:r>
      <w:r>
        <w:rPr>
          <w:rFonts w:eastAsia="SimSun" w:hint="eastAsia"/>
        </w:rPr>
        <w:t>软件，以创建、编辑或保存文档。</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rsidR="0087594F" w:rsidRPr="00D818C8" w:rsidRDefault="0087594F" w:rsidP="0087594F">
      <w:pPr>
        <w:pStyle w:val="ProductList-Body"/>
        <w:ind w:left="180"/>
        <w:rPr>
          <w:rFonts w:eastAsia="SimSu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软件。如果客户根据微软在线订购协议或其他仅涵盖在线服务的微软协议获得此产品的许可，则上述条款不适用。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订购许可套件</w:t>
      </w:r>
    </w:p>
    <w:p w:rsidR="00877D86" w:rsidRDefault="00877D86" w:rsidP="00877D86">
      <w:pPr>
        <w:pStyle w:val="ProductList-Body"/>
        <w:ind w:left="180"/>
        <w:rPr>
          <w:rFonts w:eastAsia="SimSun"/>
        </w:rPr>
      </w:pPr>
      <w:r>
        <w:rPr>
          <w:rFonts w:eastAsia="SimSun" w:hint="eastAsia"/>
        </w:rPr>
        <w:t>除</w:t>
      </w:r>
      <w:r>
        <w:rPr>
          <w:rFonts w:eastAsia="SimSun"/>
        </w:rPr>
        <w:t xml:space="preserve"> Office 365 ProPlus </w:t>
      </w:r>
      <w:r>
        <w:rPr>
          <w:rFonts w:eastAsia="SimSun" w:hint="eastAsia"/>
        </w:rPr>
        <w:t>用户</w:t>
      </w:r>
      <w:r>
        <w:rPr>
          <w:rFonts w:eastAsia="SimSun"/>
        </w:rPr>
        <w:t xml:space="preserve"> SL </w:t>
      </w:r>
      <w:r>
        <w:rPr>
          <w:rFonts w:eastAsia="SimSun" w:hint="eastAsia"/>
        </w:rPr>
        <w:t>以外，客户可以通过购买套件</w:t>
      </w:r>
      <w:r>
        <w:rPr>
          <w:rFonts w:eastAsia="SimSun"/>
        </w:rPr>
        <w:t xml:space="preserve"> SL </w:t>
      </w:r>
      <w:r>
        <w:rPr>
          <w:rFonts w:eastAsia="SimSun" w:hint="eastAsia"/>
        </w:rPr>
        <w:t>来满足此产品的</w:t>
      </w:r>
      <w:r>
        <w:rPr>
          <w:rFonts w:eastAsia="SimSun"/>
        </w:rPr>
        <w:t xml:space="preserve"> SL </w:t>
      </w:r>
      <w:r>
        <w:rPr>
          <w:rFonts w:eastAsia="SimSun" w:hint="eastAsia"/>
        </w:rPr>
        <w:t>要求（请参阅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79" w:name="_Toc432774589"/>
      <w:r w:rsidRPr="00E76589">
        <w:t>Office Online</w:t>
      </w:r>
      <w:bookmarkEnd w:id="79"/>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Office Online </w:t>
      </w:r>
      <w:r>
        <w:rPr>
          <w:rFonts w:eastAsia="SimSun" w:hint="eastAsia"/>
        </w:rPr>
        <w:t>用户</w:t>
      </w:r>
      <w:r>
        <w:rPr>
          <w:rFonts w:eastAsia="SimSun"/>
        </w:rPr>
        <w:t xml:space="preserve"> SL</w:t>
      </w:r>
      <w:r>
        <w:rPr>
          <w:rFonts w:eastAsia="SimSun" w:hint="eastAsia"/>
        </w:rPr>
        <w:t>。</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80" w:name="_Toc432774590"/>
      <w:r w:rsidRPr="00E76589">
        <w:t>OneDrive for Business</w:t>
      </w:r>
      <w:bookmarkEnd w:id="80"/>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81" w:name="_Toc432774591"/>
      <w:r w:rsidRPr="00E76589">
        <w:t>Project Online</w:t>
      </w:r>
      <w:bookmarkEnd w:id="81"/>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82" w:name="_Toc432774592"/>
      <w:r w:rsidRPr="00E76589">
        <w:t>SharePoint Online</w:t>
      </w:r>
      <w:bookmarkEnd w:id="82"/>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SharePoint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协作站点</w:t>
      </w:r>
    </w:p>
    <w:p w:rsidR="00877D86" w:rsidRDefault="00877D86" w:rsidP="00877D86">
      <w:pPr>
        <w:pStyle w:val="ProductList-Body"/>
        <w:ind w:left="180"/>
        <w:rPr>
          <w:rFonts w:eastAsia="SimSun"/>
        </w:rPr>
      </w:pPr>
      <w:r>
        <w:rPr>
          <w:rFonts w:eastAsia="SimSun" w:hint="eastAsia"/>
        </w:rPr>
        <w:t>最终用户将可以创建可通过</w:t>
      </w:r>
      <w:r>
        <w:rPr>
          <w:rFonts w:eastAsia="SimSun"/>
        </w:rPr>
        <w:t xml:space="preserve"> Web </w:t>
      </w:r>
      <w:r>
        <w:rPr>
          <w:rFonts w:eastAsia="SimSun" w:hint="eastAsia"/>
        </w:rPr>
        <w:t>浏览器访问的站点（最终用户可通过其上载和共享内容），并管理有权访问该站点的人员。</w:t>
      </w:r>
    </w:p>
    <w:p w:rsidR="00877D86" w:rsidRDefault="00877D86" w:rsidP="00877D86">
      <w:pPr>
        <w:pStyle w:val="ProductList-Body"/>
        <w:ind w:left="180"/>
        <w:rPr>
          <w:rFonts w:eastAsia="SimSun"/>
        </w:rPr>
      </w:pPr>
    </w:p>
    <w:p w:rsidR="00877D86" w:rsidRDefault="00877D86" w:rsidP="00812903">
      <w:pPr>
        <w:pStyle w:val="ProductList-Body"/>
        <w:keepNext/>
        <w:ind w:left="187"/>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客户将可以为最终用户创建的站点设置存储容量限制。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9F26BB" w:rsidRDefault="00877D86" w:rsidP="00E27712">
      <w:pPr>
        <w:pStyle w:val="ProductList-Offering2Heading"/>
      </w:pPr>
      <w:r w:rsidRPr="009F26BB">
        <w:tab/>
      </w:r>
      <w:bookmarkStart w:id="83" w:name="_Toc432774593"/>
      <w:r w:rsidRPr="009F26BB">
        <w:t>Skype for Business Online</w:t>
      </w:r>
      <w:bookmarkEnd w:id="83"/>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p w:rsidR="00877D86" w:rsidRDefault="00877D86" w:rsidP="00877D86">
      <w:pPr>
        <w:pStyle w:val="ProductList-Body"/>
        <w:pBdr>
          <w:top w:val="single" w:sz="4" w:space="1" w:color="BFBFBF" w:themeColor="background1" w:themeShade="BF"/>
        </w:pBdr>
        <w:rPr>
          <w:rFonts w:eastAsia="SimSun"/>
        </w:rPr>
      </w:pPr>
    </w:p>
    <w:p w:rsidR="00877D86" w:rsidRPr="00C9632B" w:rsidRDefault="00877D86" w:rsidP="00877D86">
      <w:pPr>
        <w:pStyle w:val="ProductList-Body"/>
        <w:tabs>
          <w:tab w:val="clear" w:pos="158"/>
          <w:tab w:val="left" w:pos="360"/>
        </w:tabs>
        <w:rPr>
          <w:rFonts w:eastAsia="SimSun"/>
        </w:rPr>
      </w:pPr>
      <w:r w:rsidRPr="00C9632B">
        <w:rPr>
          <w:rFonts w:eastAsia="SimSun" w:hint="eastAsia"/>
          <w:b/>
          <w:color w:val="00188F"/>
        </w:rPr>
        <w:t>声明</w:t>
      </w:r>
    </w:p>
    <w:p w:rsidR="00877D86" w:rsidRDefault="00603932" w:rsidP="00877D86">
      <w:pPr>
        <w:pStyle w:val="ProductList-Body"/>
        <w:rPr>
          <w:rFonts w:eastAsia="SimSun"/>
        </w:rPr>
      </w:pPr>
      <w:hyperlink w:anchor="Attachment1" w:history="1">
        <w:r w:rsidR="00C9632B" w:rsidRPr="00C9632B">
          <w:rPr>
            <w:rStyle w:val="Hyperlink"/>
            <w:rFonts w:eastAsia="SimSun"/>
            <w:color w:val="0563C1"/>
          </w:rPr>
          <w:t>附件</w:t>
        </w:r>
        <w:r w:rsidR="00C9632B" w:rsidRPr="00C9632B">
          <w:rPr>
            <w:rStyle w:val="Hyperlink"/>
            <w:rFonts w:eastAsia="SimSun"/>
            <w:color w:val="0563C1"/>
          </w:rPr>
          <w:t xml:space="preserve"> 1</w:t>
        </w:r>
      </w:hyperlink>
      <w:r w:rsidR="00C9632B" w:rsidRPr="00C9632B">
        <w:rPr>
          <w:rFonts w:eastAsia="SimSun"/>
        </w:rPr>
        <w:t xml:space="preserve"> </w:t>
      </w:r>
      <w:r w:rsidR="00C9632B" w:rsidRPr="00C9632B">
        <w:rPr>
          <w:rFonts w:eastAsia="SimSun"/>
        </w:rPr>
        <w:t>中的</w:t>
      </w:r>
      <w:r w:rsidR="00C9632B" w:rsidRPr="00C9632B">
        <w:rPr>
          <w:rFonts w:eastAsia="SimSun"/>
        </w:rPr>
        <w:t xml:space="preserve"> H.264/MPEG-4 AVC </w:t>
      </w:r>
      <w:r w:rsidR="00C9632B" w:rsidRPr="00C9632B">
        <w:rPr>
          <w:rFonts w:eastAsia="SimSun"/>
        </w:rPr>
        <w:t>和</w:t>
      </w:r>
      <w:r w:rsidR="00C9632B" w:rsidRPr="00C9632B">
        <w:rPr>
          <w:rFonts w:eastAsia="SimSun"/>
        </w:rPr>
        <w:t>/</w:t>
      </w:r>
      <w:r w:rsidR="00C9632B" w:rsidRPr="00C9632B">
        <w:rPr>
          <w:rFonts w:eastAsia="SimSun"/>
        </w:rPr>
        <w:t>或</w:t>
      </w:r>
      <w:r w:rsidR="00C9632B" w:rsidRPr="00C9632B">
        <w:rPr>
          <w:rFonts w:eastAsia="SimSun"/>
        </w:rPr>
        <w:t xml:space="preserve"> VC-1 </w:t>
      </w:r>
      <w:r w:rsidR="00C9632B" w:rsidRPr="00C9632B">
        <w:rPr>
          <w:rFonts w:eastAsia="SimSun"/>
        </w:rPr>
        <w:t>声明适用</w:t>
      </w:r>
      <w:r w:rsidR="00877D86" w:rsidRPr="00C9632B">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Skype for Business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即时消息</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最终用户将可以通过</w:t>
      </w:r>
      <w:r>
        <w:rPr>
          <w:rFonts w:eastAsia="SimSun"/>
        </w:rPr>
        <w:t xml:space="preserve"> Internet </w:t>
      </w:r>
      <w:r>
        <w:rPr>
          <w:rFonts w:eastAsia="SimSun" w:hint="eastAsia"/>
        </w:rPr>
        <w:t>协议网络将文本消息实时传输至其他最终用户。</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状态显示</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在线会议</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最终用户将可以与其他最终用户进行基于</w:t>
      </w:r>
      <w:r>
        <w:rPr>
          <w:rFonts w:eastAsia="SimSun"/>
        </w:rPr>
        <w:t xml:space="preserve"> Internet </w:t>
      </w:r>
      <w:r>
        <w:rPr>
          <w:rFonts w:eastAsia="SimSun" w:hint="eastAsia"/>
        </w:rPr>
        <w:t>的会议（具有音频和视频会议功能）。</w:t>
      </w:r>
    </w:p>
    <w:p w:rsidR="00602F11" w:rsidRDefault="00602F11"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12903">
      <w:pPr>
        <w:pStyle w:val="ProductList-OfferingGroupHeading"/>
        <w:outlineLvl w:val="1"/>
        <w:rPr>
          <w:rFonts w:asciiTheme="minorHAnsi" w:eastAsia="SimSun" w:hAnsiTheme="minorHAnsi"/>
        </w:rPr>
      </w:pPr>
      <w:bookmarkStart w:id="84" w:name="Attachment3"/>
      <w:bookmarkStart w:id="85" w:name="_Toc432774594"/>
      <w:bookmarkEnd w:id="84"/>
      <w:r>
        <w:rPr>
          <w:rFonts w:asciiTheme="minorHAnsi" w:eastAsia="SimSun" w:hAnsiTheme="minorHAnsi" w:hint="eastAsia"/>
        </w:rPr>
        <w:t>其他在线服务</w:t>
      </w:r>
      <w:bookmarkEnd w:id="85"/>
    </w:p>
    <w:p w:rsidR="00877D86" w:rsidRDefault="00877D86" w:rsidP="00E27712">
      <w:pPr>
        <w:pStyle w:val="ProductList-Offering2Heading"/>
        <w:rPr>
          <w:rFonts w:asciiTheme="minorHAnsi" w:hAnsiTheme="minorHAnsi"/>
        </w:rPr>
      </w:pPr>
      <w:r>
        <w:rPr>
          <w:rFonts w:asciiTheme="minorHAnsi" w:hAnsiTheme="minorHAnsi"/>
        </w:rPr>
        <w:tab/>
      </w:r>
      <w:bookmarkStart w:id="86" w:name="_Toc432774595"/>
      <w:r w:rsidRPr="00E76589">
        <w:t xml:space="preserve">Bing Maps Enterprise Platform </w:t>
      </w:r>
      <w:r>
        <w:rPr>
          <w:rFonts w:ascii="MS Gothic" w:eastAsia="MS Gothic" w:hAnsi="MS Gothic" w:cs="MS Gothic" w:hint="eastAsia"/>
        </w:rPr>
        <w:t>和</w:t>
      </w:r>
      <w:r w:rsidRPr="00E76589">
        <w:t xml:space="preserve"> Bing Maps Mobile Asset Management Platform</w:t>
      </w:r>
      <w:bookmarkEnd w:id="86"/>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rPr>
      </w:pPr>
      <w:r>
        <w:rPr>
          <w:rFonts w:eastAsia="SimSun" w:hint="eastAsia"/>
        </w:rPr>
        <w:t>公共网站用途</w:t>
      </w:r>
      <w:r>
        <w:rPr>
          <w:rFonts w:eastAsia="SimSun"/>
        </w:rPr>
        <w:t xml:space="preserve"> SL</w:t>
      </w:r>
      <w:r>
        <w:rPr>
          <w:rFonts w:eastAsia="SimSun" w:hint="eastAsia"/>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hint="eastAsia"/>
        </w:rPr>
        <w:t>内部网站用途附加，可用于在一个专有网络的内部网站（如</w:t>
      </w:r>
      <w:r>
        <w:rPr>
          <w:rFonts w:eastAsia="SimSun"/>
        </w:rPr>
        <w:t xml:space="preserve"> Intranet</w:t>
      </w:r>
      <w:r>
        <w:rPr>
          <w:rFonts w:eastAsia="SimSun" w:hint="eastAsia"/>
        </w:rPr>
        <w:t>）上进行指定数量的记帐事务；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lastRenderedPageBreak/>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。任意车辆、设备或其他移动物体均可以定义为</w:t>
      </w:r>
      <w:r w:rsidRPr="00B24C3D">
        <w:rPr>
          <w:rFonts w:ascii="SimSun" w:eastAsia="SimSun" w:hAnsi="SimSun"/>
        </w:rPr>
        <w:t>“</w:t>
      </w:r>
      <w:r>
        <w:rPr>
          <w:rFonts w:eastAsia="SimSun" w:hint="eastAsia"/>
        </w:rPr>
        <w:t>资产</w:t>
      </w:r>
      <w:r w:rsidRPr="00B24C3D">
        <w:rPr>
          <w:rFonts w:ascii="SimSun" w:eastAsia="SimSun" w:hAnsi="SimSun"/>
        </w:rPr>
        <w:t>”</w:t>
      </w:r>
      <w:r>
        <w:rPr>
          <w:rFonts w:eastAsia="SimSun" w:hint="eastAsia"/>
        </w:rPr>
        <w:t>。这些附加</w:t>
      </w:r>
      <w:r>
        <w:rPr>
          <w:rFonts w:eastAsia="SimSun"/>
        </w:rPr>
        <w:t xml:space="preserve"> SL </w:t>
      </w:r>
      <w:r>
        <w:rPr>
          <w:rFonts w:eastAsia="SimSun" w:hint="eastAsia"/>
        </w:rPr>
        <w:t>用于指定数量的跟踪资产。</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32"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33"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34"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87" w:name="_Toc432774596"/>
      <w:r w:rsidRPr="00E76589">
        <w:t>Microsoft Learning E-Reference Library</w:t>
      </w:r>
      <w:bookmarkEnd w:id="87"/>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88" w:name="_Toc432774597"/>
      <w:r w:rsidRPr="00E76589">
        <w:t>Microsoft Learning IT Academy</w:t>
      </w:r>
      <w:bookmarkEnd w:id="88"/>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35"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第三方提供的计划权益</w:t>
      </w:r>
    </w:p>
    <w:p w:rsidR="00877D86" w:rsidRDefault="00877D86" w:rsidP="00877D86">
      <w:pPr>
        <w:pStyle w:val="ProductList-Body"/>
        <w:rPr>
          <w:rFonts w:eastAsia="SimSun"/>
        </w:rPr>
      </w:pPr>
      <w:r>
        <w:rPr>
          <w:rFonts w:eastAsia="SimSun" w:hint="eastAsia"/>
        </w:rPr>
        <w:t>只有许可机构的当前登记加入许可机构的教员、职员和学生才能使用计划权益。</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89" w:name="_Toc432774598"/>
      <w:r w:rsidRPr="00E76589">
        <w:t>Office 365 Developer</w:t>
      </w:r>
      <w:bookmarkEnd w:id="89"/>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商店。不得将在线服务许可用于生产用途。</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Office 365 Developer </w:t>
      </w:r>
      <w:r>
        <w:rPr>
          <w:rFonts w:eastAsia="SimSun" w:hint="eastAsia"/>
          <w:b/>
          <w:color w:val="00188F"/>
        </w:rPr>
        <w:t>最终用户</w:t>
      </w:r>
    </w:p>
    <w:p w:rsidR="00877D86" w:rsidRDefault="00877D86" w:rsidP="00877D86">
      <w:pPr>
        <w:pStyle w:val="ProductList-Body"/>
        <w:rPr>
          <w:rFonts w:eastAsia="SimSun"/>
        </w:rPr>
      </w:pPr>
      <w:r>
        <w:rPr>
          <w:rFonts w:eastAsia="SimSun" w:hint="eastAsia"/>
        </w:rPr>
        <w:t>客户的最终用户无需获得</w:t>
      </w:r>
      <w:r>
        <w:rPr>
          <w:rFonts w:eastAsia="SimSun"/>
        </w:rPr>
        <w:t xml:space="preserve"> SL </w:t>
      </w:r>
      <w:r>
        <w:rPr>
          <w:rFonts w:eastAsia="SimSun" w:hint="eastAsia"/>
        </w:rPr>
        <w:t>即可访问</w:t>
      </w:r>
      <w:r>
        <w:rPr>
          <w:rFonts w:eastAsia="SimSun"/>
        </w:rPr>
        <w:t xml:space="preserve"> Office 365 Developer</w:t>
      </w:r>
      <w:r>
        <w:rPr>
          <w:rFonts w:eastAsia="SimSun" w:hint="eastAsia"/>
        </w:rPr>
        <w:t>，以便对客户的程序执行验收测试或提供有关程序的反馈。</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90" w:name="_Toc432774599"/>
      <w:r w:rsidRPr="00E76589">
        <w:t xml:space="preserve">Power BI </w:t>
      </w:r>
      <w:r w:rsidR="00C80424">
        <w:t>Pro</w:t>
      </w:r>
      <w:bookmarkEnd w:id="90"/>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603932"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lastRenderedPageBreak/>
        <w:tab/>
      </w:r>
      <w:bookmarkStart w:id="91" w:name="_Toc432774600"/>
      <w:r w:rsidRPr="00E76589">
        <w:t>System Center Endpoint Protection</w:t>
      </w:r>
      <w:bookmarkEnd w:id="91"/>
    </w:p>
    <w:p w:rsidR="00877D86" w:rsidRDefault="00877D86" w:rsidP="00812903">
      <w:pPr>
        <w:pStyle w:val="ProductList-Body"/>
        <w:rPr>
          <w:rFonts w:eastAsia="SimSun"/>
        </w:rPr>
      </w:pPr>
      <w:r>
        <w:rPr>
          <w:rFonts w:eastAsia="SimSun" w:hint="eastAsia"/>
          <w:b/>
          <w:color w:val="00188F"/>
        </w:rPr>
        <w:t>设备</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w:t>
      </w:r>
      <w:r>
        <w:rPr>
          <w:rFonts w:eastAsia="SimSun"/>
        </w:rPr>
        <w:t xml:space="preserve"> System Center Endpoint Protection </w:t>
      </w:r>
      <w:r>
        <w:rPr>
          <w:rFonts w:eastAsia="SimSun" w:hint="eastAsia"/>
        </w:rPr>
        <w:t>或相关软件的每台设备均需要</w:t>
      </w:r>
      <w:r>
        <w:rPr>
          <w:rFonts w:eastAsia="SimSun"/>
        </w:rPr>
        <w:t xml:space="preserve"> SL</w:t>
      </w:r>
      <w:r>
        <w:rPr>
          <w:rFonts w:eastAsia="SimSun" w:hint="eastAsia"/>
        </w:rPr>
        <w:t>（需要服务器管理许可的服务器除外）。</w:t>
      </w:r>
    </w:p>
    <w:p w:rsidR="00877D86" w:rsidRDefault="00877D86" w:rsidP="00877D86">
      <w:pPr>
        <w:pStyle w:val="ProductList-Body"/>
        <w:rPr>
          <w:rFonts w:eastAsia="SimSun"/>
        </w:rPr>
      </w:pPr>
    </w:p>
    <w:p w:rsidR="003A193D" w:rsidRPr="00C9632B" w:rsidRDefault="003A193D" w:rsidP="003A193D">
      <w:pPr>
        <w:pStyle w:val="ProductList-Body"/>
        <w:rPr>
          <w:rFonts w:eastAsia="SimSun"/>
          <w:b/>
          <w:color w:val="00188F"/>
          <w:lang w:eastAsia="zh-CN"/>
        </w:rPr>
      </w:pPr>
      <w:r w:rsidRPr="00C9632B">
        <w:rPr>
          <w:rFonts w:eastAsia="SimSun" w:hAnsi="SimSun" w:hint="eastAsia"/>
          <w:b/>
          <w:color w:val="00188F"/>
          <w:lang w:eastAsia="zh-CN"/>
        </w:rPr>
        <w:t>服务器管理</w:t>
      </w:r>
      <w:r w:rsidRPr="00C9632B">
        <w:rPr>
          <w:rFonts w:eastAsia="SimSun" w:hint="eastAsia"/>
          <w:b/>
          <w:color w:val="00188F"/>
          <w:lang w:eastAsia="zh-CN"/>
        </w:rPr>
        <w:t xml:space="preserve"> SL</w:t>
      </w:r>
    </w:p>
    <w:p w:rsidR="003A193D" w:rsidRDefault="00C9632B" w:rsidP="003A193D">
      <w:pPr>
        <w:pStyle w:val="ProductList-Body"/>
        <w:rPr>
          <w:rFonts w:eastAsia="SimSun"/>
        </w:rPr>
      </w:pPr>
      <w:r w:rsidRPr="00C9632B">
        <w:rPr>
          <w:rFonts w:eastAsia="SimSun"/>
        </w:rPr>
        <w:t>除了用户</w:t>
      </w:r>
      <w:r w:rsidRPr="00C9632B">
        <w:rPr>
          <w:rFonts w:eastAsia="SimSun"/>
        </w:rPr>
        <w:t xml:space="preserve"> SL </w:t>
      </w:r>
      <w:r w:rsidRPr="00C9632B">
        <w:rPr>
          <w:rFonts w:eastAsia="SimSun"/>
        </w:rPr>
        <w:t>要求之外，</w:t>
      </w:r>
      <w:r w:rsidRPr="00C9632B">
        <w:rPr>
          <w:rFonts w:ascii="SimSun" w:eastAsia="SimSun" w:hAnsi="SimSun"/>
        </w:rPr>
        <w:t>“</w:t>
      </w:r>
      <w:r w:rsidRPr="00C9632B">
        <w:rPr>
          <w:rFonts w:eastAsia="SimSun"/>
        </w:rPr>
        <w:t>产品使用权利</w:t>
      </w:r>
      <w:r w:rsidRPr="00C9632B">
        <w:rPr>
          <w:rFonts w:ascii="SimSun" w:eastAsia="SimSun" w:hAnsi="SimSun"/>
        </w:rPr>
        <w:t>”</w:t>
      </w:r>
      <w:r w:rsidRPr="00C9632B">
        <w:rPr>
          <w:rFonts w:eastAsia="SimSun"/>
        </w:rPr>
        <w:t>的</w:t>
      </w:r>
      <w:r w:rsidRPr="00C9632B">
        <w:rPr>
          <w:rFonts w:ascii="SimSun" w:eastAsia="SimSun" w:hAnsi="SimSun"/>
        </w:rPr>
        <w:t>“</w:t>
      </w:r>
      <w:r w:rsidRPr="00C9632B">
        <w:rPr>
          <w:rFonts w:eastAsia="SimSun"/>
        </w:rPr>
        <w:t>管理服务器</w:t>
      </w:r>
      <w:r w:rsidRPr="00C9632B">
        <w:rPr>
          <w:rFonts w:ascii="SimSun" w:eastAsia="SimSun" w:hAnsi="SimSun"/>
        </w:rPr>
        <w:t>”</w:t>
      </w:r>
      <w:r w:rsidRPr="00C9632B">
        <w:rPr>
          <w:rFonts w:eastAsia="SimSun"/>
        </w:rPr>
        <w:t>一节中的</w:t>
      </w:r>
      <w:r w:rsidRPr="00C9632B">
        <w:rPr>
          <w:rFonts w:eastAsia="SimSun"/>
        </w:rPr>
        <w:t xml:space="preserve"> System Center 2012 R2 Datacenter </w:t>
      </w:r>
      <w:r w:rsidRPr="00C9632B">
        <w:rPr>
          <w:rFonts w:eastAsia="SimSun"/>
        </w:rPr>
        <w:t>和</w:t>
      </w:r>
      <w:r w:rsidRPr="00C9632B">
        <w:rPr>
          <w:rFonts w:eastAsia="SimSun"/>
        </w:rPr>
        <w:t xml:space="preserve"> Standard </w:t>
      </w:r>
      <w:r w:rsidRPr="00C9632B">
        <w:rPr>
          <w:rFonts w:eastAsia="SimSun"/>
        </w:rPr>
        <w:t>许可条款中指定的数字的每个服务器还需要服务器管理许可。产品使用权利位于</w:t>
      </w:r>
      <w:r w:rsidRPr="00C9632B">
        <w:rPr>
          <w:rFonts w:eastAsia="SimSun"/>
        </w:rPr>
        <w:t xml:space="preserve"> </w:t>
      </w:r>
      <w:hyperlink r:id="rId36" w:history="1">
        <w:r w:rsidRPr="00C9632B">
          <w:rPr>
            <w:rStyle w:val="Hyperlink"/>
            <w:rFonts w:eastAsia="SimSun"/>
            <w:color w:val="0563C1"/>
          </w:rPr>
          <w:t>http://go.microsoft.com/?linkid=9839206</w:t>
        </w:r>
      </w:hyperlink>
      <w:r w:rsidRPr="00C9632B">
        <w:rPr>
          <w:rFonts w:eastAsia="SimSun"/>
        </w:rPr>
        <w:t>。在本声明中，运行访问</w:t>
      </w:r>
      <w:r w:rsidRPr="00C9632B">
        <w:rPr>
          <w:rFonts w:eastAsia="SimSun"/>
        </w:rPr>
        <w:t xml:space="preserve"> System Center Endpoint Protection </w:t>
      </w:r>
      <w:r w:rsidRPr="00C9632B">
        <w:rPr>
          <w:rFonts w:eastAsia="SimSun"/>
        </w:rPr>
        <w:t>或相关软件的服务器操作系统的</w:t>
      </w:r>
      <w:r w:rsidRPr="00C9632B">
        <w:rPr>
          <w:rFonts w:eastAsia="SimSun"/>
        </w:rPr>
        <w:t xml:space="preserve"> OSE </w:t>
      </w:r>
      <w:r w:rsidRPr="00C9632B">
        <w:rPr>
          <w:rFonts w:eastAsia="SimSun"/>
        </w:rPr>
        <w:t>为管理的</w:t>
      </w:r>
      <w:r w:rsidRPr="00C9632B">
        <w:rPr>
          <w:rFonts w:eastAsia="SimSun"/>
        </w:rPr>
        <w:t xml:space="preserve"> OSE</w:t>
      </w:r>
      <w:r w:rsidRPr="00C9632B">
        <w:rPr>
          <w:rFonts w:eastAsia="SimSun"/>
        </w:rPr>
        <w:t>。对于本段落，</w:t>
      </w:r>
      <w:r w:rsidRPr="00C9632B">
        <w:rPr>
          <w:rFonts w:ascii="SimSun" w:eastAsia="SimSun" w:hAnsi="SimSun"/>
        </w:rPr>
        <w:t>“</w:t>
      </w:r>
      <w:r w:rsidRPr="00C9632B">
        <w:rPr>
          <w:rFonts w:eastAsia="SimSun"/>
        </w:rPr>
        <w:t>服务器</w:t>
      </w:r>
      <w:r w:rsidRPr="00C9632B">
        <w:rPr>
          <w:rFonts w:ascii="SimSun" w:eastAsia="SimSun" w:hAnsi="SimSun"/>
        </w:rPr>
        <w:t>”</w:t>
      </w:r>
      <w:r w:rsidRPr="00C9632B">
        <w:rPr>
          <w:rFonts w:eastAsia="SimSun"/>
        </w:rPr>
        <w:t>指客户运行服务器操作系统软件的设备</w:t>
      </w:r>
      <w:r w:rsidR="003A193D" w:rsidRPr="00C9632B">
        <w:rPr>
          <w:rFonts w:eastAsia="SimSun" w:hAnsi="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扫描引擎的替换</w:t>
      </w:r>
    </w:p>
    <w:p w:rsidR="00877D86" w:rsidRDefault="00877D86" w:rsidP="00877D86">
      <w:pPr>
        <w:pStyle w:val="ProductList-Body"/>
        <w:rPr>
          <w:rFonts w:eastAsia="SimSun"/>
        </w:rPr>
      </w:pPr>
      <w:r>
        <w:rPr>
          <w:rFonts w:eastAsia="SimSun" w:hint="eastAsia"/>
        </w:rPr>
        <w:t>微软可能会用相似的软件和文件替换在线服务的：</w:t>
      </w:r>
    </w:p>
    <w:p w:rsidR="00877D86" w:rsidRDefault="00877D86" w:rsidP="00877D86">
      <w:pPr>
        <w:pStyle w:val="ProductList-Body"/>
        <w:numPr>
          <w:ilvl w:val="0"/>
          <w:numId w:val="30"/>
        </w:numPr>
        <w:ind w:left="450" w:hanging="270"/>
        <w:rPr>
          <w:rFonts w:eastAsia="SimSun"/>
        </w:rPr>
      </w:pPr>
      <w:r>
        <w:rPr>
          <w:rFonts w:eastAsia="SimSun" w:hint="eastAsia"/>
        </w:rPr>
        <w:t>防病毒和防垃圾邮件软件；以及</w:t>
      </w:r>
    </w:p>
    <w:p w:rsidR="00877D86" w:rsidRDefault="00877D86" w:rsidP="00877D86">
      <w:pPr>
        <w:pStyle w:val="ProductList-Body"/>
        <w:numPr>
          <w:ilvl w:val="0"/>
          <w:numId w:val="30"/>
        </w:numPr>
        <w:spacing w:before="40"/>
        <w:ind w:left="461" w:hanging="274"/>
        <w:rPr>
          <w:rFonts w:eastAsia="SimSun"/>
        </w:rPr>
      </w:pPr>
      <w:r>
        <w:rPr>
          <w:rFonts w:eastAsia="SimSun" w:hint="eastAsia"/>
        </w:rPr>
        <w:t>签名文件和内容过滤数据文件。</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92" w:name="_Toc432774601"/>
      <w:r w:rsidRPr="002064F5">
        <w:t>Translator API</w:t>
      </w:r>
      <w:bookmarkEnd w:id="92"/>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37"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38"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93" w:name="_Toc432774602"/>
      <w:r w:rsidRPr="002064F5">
        <w:t>Yammer Enterprise</w:t>
      </w:r>
      <w:bookmarkEnd w:id="93"/>
    </w:p>
    <w:p w:rsidR="00C9632B" w:rsidRPr="00C9632B" w:rsidRDefault="00C9632B" w:rsidP="00C9632B">
      <w:pPr>
        <w:pStyle w:val="ProductList-Body"/>
        <w:rPr>
          <w:rFonts w:eastAsia="SimSun"/>
          <w:b/>
          <w:color w:val="00188F"/>
        </w:rPr>
      </w:pPr>
      <w:r w:rsidRPr="00492373">
        <w:rPr>
          <w:rFonts w:eastAsia="SimSun"/>
          <w:b/>
          <w:color w:val="00188F"/>
        </w:rPr>
        <w:t>声明</w:t>
      </w:r>
    </w:p>
    <w:p w:rsidR="00290952" w:rsidRDefault="00C9632B" w:rsidP="00C9632B">
      <w:pPr>
        <w:pStyle w:val="ProductList-Body"/>
        <w:rPr>
          <w:rFonts w:eastAsia="SimSun"/>
        </w:rPr>
      </w:pPr>
      <w:r w:rsidRPr="00492373">
        <w:rPr>
          <w:rFonts w:eastAsia="SimSun"/>
        </w:rPr>
        <w:t>为客户提供的任何加盟、迁移或开发服务受</w:t>
      </w:r>
      <w:hyperlink w:anchor="Attachment1" w:history="1">
        <w:r w:rsidRPr="00492373">
          <w:rPr>
            <w:rStyle w:val="Hyperlink"/>
            <w:rFonts w:eastAsia="SimSun"/>
            <w:color w:val="0563C1"/>
          </w:rPr>
          <w:t>附件</w:t>
        </w:r>
        <w:r w:rsidRPr="00492373">
          <w:rPr>
            <w:rStyle w:val="Hyperlink"/>
            <w:rFonts w:eastAsia="SimSun"/>
            <w:color w:val="0563C1"/>
          </w:rPr>
          <w:t xml:space="preserve"> 1</w:t>
        </w:r>
      </w:hyperlink>
      <w:r w:rsidRPr="00492373">
        <w:rPr>
          <w:rFonts w:eastAsia="SimSun"/>
        </w:rPr>
        <w:t xml:space="preserve"> </w:t>
      </w:r>
      <w:r w:rsidRPr="00492373">
        <w:rPr>
          <w:rFonts w:eastAsia="SimSun"/>
        </w:rPr>
        <w:t>中的专业服务声明的约束。</w:t>
      </w:r>
    </w:p>
    <w:p w:rsidR="00C9632B" w:rsidRDefault="00C9632B" w:rsidP="00C9632B">
      <w:pPr>
        <w:pStyle w:val="ProductList-Body"/>
        <w:rPr>
          <w:rFonts w:eastAsia="SimSun"/>
          <w:b/>
          <w:color w:val="00188F"/>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974036">
      <w:pPr>
        <w:pStyle w:val="ProductList-Body"/>
        <w:rPr>
          <w:rFonts w:eastAsia="SimSun"/>
        </w:rPr>
      </w:pPr>
      <w:r>
        <w:rPr>
          <w:rFonts w:eastAsia="SimSun" w:hint="eastAsia"/>
        </w:rPr>
        <w:t>通过外部网络功能受邀访问</w:t>
      </w:r>
      <w:r>
        <w:rPr>
          <w:rFonts w:eastAsia="SimSun"/>
        </w:rPr>
        <w:t xml:space="preserve"> Yammer </w:t>
      </w:r>
      <w:r>
        <w:rPr>
          <w:rFonts w:eastAsia="SimSun" w:hint="eastAsia"/>
        </w:rPr>
        <w:t>的外部用户不需要用户</w:t>
      </w:r>
      <w:r>
        <w:rPr>
          <w:rFonts w:eastAsia="SimSun"/>
        </w:rPr>
        <w:t xml:space="preserve"> SL</w:t>
      </w:r>
      <w:r>
        <w:rPr>
          <w:rFonts w:eastAsia="SimSun" w:hint="eastAsia"/>
        </w:rPr>
        <w:t>。</w:t>
      </w:r>
    </w:p>
    <w:p w:rsidR="00877D86" w:rsidRPr="00C34455" w:rsidRDefault="00603932"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39"/>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rPr>
      </w:pPr>
      <w:bookmarkStart w:id="94" w:name="Attachment1"/>
      <w:bookmarkStart w:id="95" w:name="_Toc432774603"/>
      <w:r>
        <w:rPr>
          <w:rFonts w:asciiTheme="minorHAnsi" w:eastAsia="SimSun" w:hAnsiTheme="minorHAnsi" w:hint="eastAsia"/>
        </w:rPr>
        <w:lastRenderedPageBreak/>
        <w:t>附件</w:t>
      </w:r>
      <w:r w:rsidRPr="002064F5">
        <w:rPr>
          <w:rFonts w:ascii="Calibri Light" w:eastAsia="SimSun" w:hAnsi="Calibri Light"/>
        </w:rPr>
        <w:t xml:space="preserve"> 1 – </w:t>
      </w:r>
      <w:r>
        <w:rPr>
          <w:rFonts w:asciiTheme="minorHAnsi" w:eastAsia="SimSun" w:hAnsiTheme="minorHAnsi" w:hint="eastAsia"/>
        </w:rPr>
        <w:t>声明</w:t>
      </w:r>
      <w:bookmarkEnd w:id="94"/>
      <w:bookmarkEnd w:id="95"/>
    </w:p>
    <w:p w:rsidR="00877D86" w:rsidRPr="002064F5" w:rsidRDefault="00877D86" w:rsidP="00E27712">
      <w:pPr>
        <w:pStyle w:val="ProductList-Offering1Heading"/>
      </w:pPr>
      <w:bookmarkStart w:id="96" w:name="_Toc432774604"/>
      <w:r w:rsidRPr="00E27712">
        <w:t>Bing</w:t>
      </w:r>
      <w:r w:rsidRPr="002064F5">
        <w:t xml:space="preserve"> </w:t>
      </w:r>
      <w:r w:rsidRPr="00E27712">
        <w:t>Maps</w:t>
      </w:r>
      <w:bookmarkEnd w:id="96"/>
    </w:p>
    <w:p w:rsidR="00877D86" w:rsidRDefault="00877D86" w:rsidP="00877D86">
      <w:pPr>
        <w:pStyle w:val="ProductList-Body"/>
        <w:rPr>
          <w:rFonts w:eastAsia="SimSun"/>
        </w:rPr>
      </w:pPr>
      <w:r>
        <w:rPr>
          <w:rFonts w:eastAsia="SimSun" w:hint="eastAsia"/>
        </w:rPr>
        <w:t>在线服务或其随附的软件包含</w:t>
      </w:r>
      <w:r>
        <w:rPr>
          <w:rFonts w:eastAsia="SimSun"/>
        </w:rPr>
        <w:t xml:space="preserve"> Bing Maps </w:t>
      </w:r>
      <w:r>
        <w:rPr>
          <w:rFonts w:eastAsia="SimSun" w:hint="eastAsia"/>
        </w:rPr>
        <w:t>的使用。任何通过</w:t>
      </w:r>
      <w:r>
        <w:rPr>
          <w:rFonts w:eastAsia="SimSun"/>
        </w:rPr>
        <w:t xml:space="preserve"> Bing Maps </w:t>
      </w:r>
      <w:r>
        <w:rPr>
          <w:rFonts w:eastAsia="SimSun" w:hint="eastAsia"/>
        </w:rPr>
        <w:t>提供的内容，包括地理编码，只能在通过其提供内容的产品内使用。客户对</w:t>
      </w:r>
      <w:r>
        <w:rPr>
          <w:rFonts w:eastAsia="SimSun"/>
        </w:rPr>
        <w:t xml:space="preserve"> Bing Maps </w:t>
      </w:r>
      <w:r>
        <w:rPr>
          <w:rFonts w:eastAsia="SimSun" w:hint="eastAsia"/>
        </w:rPr>
        <w:t>的使用受</w:t>
      </w:r>
      <w:r>
        <w:rPr>
          <w:rFonts w:eastAsia="SimSun"/>
        </w:rPr>
        <w:t xml:space="preserve"> Bing Maps </w:t>
      </w:r>
      <w:r>
        <w:rPr>
          <w:rFonts w:eastAsia="SimSun" w:hint="eastAsia"/>
        </w:rPr>
        <w:t>最终用户使用条款（网址为</w:t>
      </w:r>
      <w:r>
        <w:rPr>
          <w:rFonts w:eastAsia="SimSun"/>
        </w:rPr>
        <w:t xml:space="preserve"> </w:t>
      </w:r>
      <w:hyperlink r:id="rId40" w:history="1">
        <w:r w:rsidRPr="00833C91">
          <w:rPr>
            <w:rStyle w:val="Hyperlink"/>
            <w:rFonts w:eastAsia="SimSun"/>
            <w:color w:val="0563C1"/>
          </w:rPr>
          <w:t>go.microsoft.com/?linkid=9710837</w:t>
        </w:r>
      </w:hyperlink>
      <w:r>
        <w:rPr>
          <w:rFonts w:eastAsia="SimSun" w:hint="eastAsia"/>
        </w:rPr>
        <w:t>）和</w:t>
      </w:r>
      <w:r>
        <w:rPr>
          <w:rFonts w:eastAsia="SimSun"/>
        </w:rPr>
        <w:t xml:space="preserve"> Bing Maps </w:t>
      </w:r>
      <w:r>
        <w:rPr>
          <w:rFonts w:eastAsia="SimSun" w:hint="eastAsia"/>
        </w:rPr>
        <w:t>隐私声明（网址为</w:t>
      </w:r>
      <w:r>
        <w:rPr>
          <w:rFonts w:eastAsia="SimSun"/>
        </w:rPr>
        <w:t xml:space="preserve"> </w:t>
      </w:r>
      <w:hyperlink r:id="rId41" w:history="1">
        <w:r w:rsidRPr="00833C91">
          <w:rPr>
            <w:rStyle w:val="Hyperlink"/>
            <w:rFonts w:eastAsia="SimSun"/>
            <w:color w:val="0563C1"/>
          </w:rPr>
          <w:t>go.microsoft.com/fwlink/?LinkID=248686</w:t>
        </w:r>
      </w:hyperlink>
      <w:r>
        <w:rPr>
          <w:rFonts w:eastAsia="SimSun" w:hint="eastAsia"/>
        </w:rPr>
        <w:t>）约束。</w:t>
      </w:r>
    </w:p>
    <w:p w:rsidR="00290952" w:rsidRPr="00C34455" w:rsidRDefault="00603932"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C9632B" w:rsidRPr="00492373" w:rsidRDefault="00C9632B" w:rsidP="00C9632B">
      <w:pPr>
        <w:pStyle w:val="ProductList-Offering1Heading"/>
        <w:rPr>
          <w:rFonts w:asciiTheme="minorHAnsi" w:hAnsiTheme="minorHAnsi"/>
        </w:rPr>
      </w:pPr>
      <w:bookmarkStart w:id="97" w:name="_Toc432774605"/>
      <w:bookmarkStart w:id="98" w:name="ProfessionalServices"/>
      <w:r w:rsidRPr="00492373">
        <w:rPr>
          <w:rFonts w:asciiTheme="minorHAnsi" w:hAnsiTheme="minorHAnsi"/>
        </w:rPr>
        <w:t>专业服务</w:t>
      </w:r>
      <w:bookmarkEnd w:id="97"/>
    </w:p>
    <w:bookmarkEnd w:id="98"/>
    <w:p w:rsidR="00C9632B" w:rsidRPr="00492373" w:rsidRDefault="00C9632B" w:rsidP="00C9632B">
      <w:pPr>
        <w:pStyle w:val="ProductList-Body"/>
        <w:rPr>
          <w:rFonts w:eastAsia="SimSun"/>
        </w:rPr>
      </w:pPr>
      <w:r w:rsidRPr="00492373">
        <w:rPr>
          <w:rFonts w:eastAsia="SimSun"/>
        </w:rPr>
        <w:t>客户可能有资格获得与本在线服务相关的微软客户支持和咨询服务。这些服务属于客户的批量许可协议下的</w:t>
      </w:r>
      <w:r w:rsidRPr="00B92FF6">
        <w:rPr>
          <w:rFonts w:ascii="SimSun" w:eastAsia="SimSun" w:hAnsi="SimSun"/>
        </w:rPr>
        <w:t>“</w:t>
      </w:r>
      <w:r w:rsidRPr="00492373">
        <w:rPr>
          <w:rFonts w:eastAsia="SimSun"/>
        </w:rPr>
        <w:t>专业服务</w:t>
      </w:r>
      <w:r w:rsidRPr="00B92FF6">
        <w:rPr>
          <w:rFonts w:ascii="SimSun" w:eastAsia="SimSun" w:hAnsi="SimSun"/>
        </w:rPr>
        <w:t>”</w:t>
      </w:r>
      <w:r w:rsidRPr="00492373">
        <w:rPr>
          <w:rFonts w:eastAsia="SimSun"/>
        </w:rPr>
        <w:t>。本声明中的条款适用于这些服务，但它们不属于在线服务和剩余的在线服务条款，而且双方签署的任何数据处理修订或</w:t>
      </w:r>
      <w:r w:rsidRPr="00492373">
        <w:rPr>
          <w:rFonts w:eastAsia="SimSun"/>
        </w:rPr>
        <w:t xml:space="preserve"> HIPAA Business Associate </w:t>
      </w:r>
      <w:r w:rsidRPr="00492373">
        <w:rPr>
          <w:rFonts w:eastAsia="SimSun"/>
        </w:rPr>
        <w:t>协议也不适用。向微软提供的与这些服务相关的任何信息受客户的批量许可协议的保密条款的保护</w:t>
      </w:r>
      <w:r w:rsidRPr="00492373">
        <w:rPr>
          <w:rFonts w:eastAsia="SimSun"/>
          <w:szCs w:val="18"/>
        </w:rPr>
        <w:t>。</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rPr>
        <w:t>这些服务可能也适用附加条款，但这些附加条款仅在与本声明不冲突的情况下适用。</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rPr>
        <w:t>如果客户的批量许可协议仅包含在线服务（未定义专业服务），则依据下面的</w:t>
      </w:r>
      <w:r w:rsidRPr="00B92FF6">
        <w:rPr>
          <w:rFonts w:ascii="SimSun" w:eastAsia="SimSun" w:hAnsi="SimSun"/>
        </w:rPr>
        <w:t>“</w:t>
      </w:r>
      <w:r w:rsidRPr="00492373">
        <w:rPr>
          <w:rFonts w:eastAsia="SimSun"/>
        </w:rPr>
        <w:t>专业服务条款</w:t>
      </w:r>
      <w:r w:rsidRPr="00B92FF6">
        <w:rPr>
          <w:rFonts w:ascii="SimSun" w:eastAsia="SimSun" w:hAnsi="SimSun"/>
        </w:rPr>
        <w:t>”</w:t>
      </w:r>
      <w:r w:rsidRPr="00492373">
        <w:rPr>
          <w:rFonts w:eastAsia="SimSun"/>
        </w:rPr>
        <w:t>提供这些服务。</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专业服务条款</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定义</w:t>
      </w:r>
    </w:p>
    <w:p w:rsidR="00C9632B" w:rsidRPr="00492373" w:rsidRDefault="00C9632B" w:rsidP="00C9632B">
      <w:pPr>
        <w:pStyle w:val="ProductList-Body"/>
        <w:rPr>
          <w:rFonts w:eastAsia="SimSun"/>
        </w:rPr>
      </w:pPr>
      <w:r w:rsidRPr="00492373">
        <w:rPr>
          <w:rFonts w:eastAsia="SimSun"/>
        </w:rPr>
        <w:t>本声明适用的任何服务统称为</w:t>
      </w:r>
      <w:r w:rsidRPr="00B92FF6">
        <w:rPr>
          <w:rFonts w:ascii="SimSun" w:eastAsia="SimSun" w:hAnsi="SimSun"/>
        </w:rPr>
        <w:t>“</w:t>
      </w:r>
      <w:r w:rsidRPr="00492373">
        <w:rPr>
          <w:rFonts w:eastAsia="SimSun"/>
        </w:rPr>
        <w:t>专业服务</w:t>
      </w:r>
      <w:r w:rsidRPr="00B92FF6">
        <w:rPr>
          <w:rFonts w:ascii="SimSun" w:eastAsia="SimSun" w:hAnsi="SimSun"/>
        </w:rPr>
        <w:t>”</w:t>
      </w:r>
      <w:r w:rsidRPr="00492373">
        <w:rPr>
          <w:rFonts w:eastAsia="SimSun"/>
        </w:rPr>
        <w:t>。</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双方的义务</w:t>
      </w:r>
    </w:p>
    <w:p w:rsidR="00C9632B" w:rsidRPr="00492373" w:rsidRDefault="00C9632B" w:rsidP="00C9632B">
      <w:pPr>
        <w:pStyle w:val="ProductList-Body"/>
        <w:rPr>
          <w:rFonts w:eastAsia="SimSun"/>
        </w:rPr>
      </w:pPr>
      <w:r w:rsidRPr="00492373">
        <w:rPr>
          <w:rFonts w:eastAsia="SimSun"/>
        </w:rPr>
        <w:t>微软保证以专业的谨慎态度和技能提供所有专业服务。如果微软无法实现上述保证且客户自提供专业服务之日起九十</w:t>
      </w:r>
      <w:r w:rsidRPr="00492373">
        <w:rPr>
          <w:rFonts w:eastAsia="SimSun"/>
        </w:rPr>
        <w:t xml:space="preserve"> (90) </w:t>
      </w:r>
      <w:r w:rsidRPr="00492373">
        <w:rPr>
          <w:rFonts w:eastAsia="SimSu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rPr>
        <w:t>客户将</w:t>
      </w:r>
      <w:r w:rsidRPr="00492373">
        <w:rPr>
          <w:rFonts w:eastAsia="SimSun"/>
          <w:szCs w:val="18"/>
        </w:rPr>
        <w:t>履行其适用的责任和义务，以支持微软提供专业服务，请参见各项专业服务的说明中的具体规定。</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责任限制</w:t>
      </w:r>
    </w:p>
    <w:p w:rsidR="00C9632B" w:rsidRPr="00492373" w:rsidRDefault="00C9632B" w:rsidP="00C9632B">
      <w:pPr>
        <w:pStyle w:val="ProductList-Body"/>
        <w:rPr>
          <w:rFonts w:eastAsia="SimSun"/>
        </w:rPr>
      </w:pPr>
      <w:r w:rsidRPr="00492373">
        <w:rPr>
          <w:rFonts w:eastAsia="SimSu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rPr>
        <w:t xml:space="preserve"> (1) </w:t>
      </w:r>
      <w:r w:rsidRPr="00492373">
        <w:rPr>
          <w:rFonts w:eastAsia="SimSun"/>
          <w:b/>
        </w:rPr>
        <w:t>违反保密义务；或</w:t>
      </w:r>
      <w:r w:rsidRPr="00492373">
        <w:rPr>
          <w:rFonts w:eastAsia="SimSun"/>
          <w:b/>
        </w:rPr>
        <w:t xml:space="preserve"> (2) </w:t>
      </w:r>
      <w:r w:rsidRPr="00492373">
        <w:rPr>
          <w:rFonts w:eastAsia="SimSun"/>
          <w:b/>
        </w:rPr>
        <w:t>侵犯其他方知识产权而引发的责任，没有任何限制或排除条款适用。</w:t>
      </w:r>
    </w:p>
    <w:p w:rsidR="00C9632B" w:rsidRPr="00492373" w:rsidRDefault="00C9632B" w:rsidP="00C9632B">
      <w:pPr>
        <w:pStyle w:val="ProductList-Body"/>
        <w:rPr>
          <w:rFonts w:eastAsia="SimSun"/>
        </w:rPr>
      </w:pPr>
    </w:p>
    <w:p w:rsidR="00C9632B" w:rsidRPr="00492373" w:rsidRDefault="00C9632B" w:rsidP="00C9632B">
      <w:pPr>
        <w:pStyle w:val="ProductList-Body"/>
        <w:outlineLvl w:val="2"/>
        <w:rPr>
          <w:rFonts w:eastAsia="SimSun"/>
        </w:rPr>
      </w:pPr>
      <w:r w:rsidRPr="00492373">
        <w:rPr>
          <w:rFonts w:eastAsia="SimSun"/>
          <w:b/>
          <w:color w:val="00188F"/>
        </w:rPr>
        <w:t>修补程序</w:t>
      </w:r>
    </w:p>
    <w:p w:rsidR="00C9632B" w:rsidRDefault="00C9632B" w:rsidP="00C9632B">
      <w:pPr>
        <w:pStyle w:val="ProductList-Body"/>
        <w:rPr>
          <w:rFonts w:eastAsia="SimSun"/>
        </w:rPr>
      </w:pPr>
      <w:r w:rsidRPr="00B92FF6">
        <w:rPr>
          <w:rFonts w:ascii="SimSun" w:eastAsia="SimSun" w:hAnsi="SimSun"/>
        </w:rPr>
        <w:t>“</w:t>
      </w:r>
      <w:r w:rsidRPr="00492373">
        <w:rPr>
          <w:rFonts w:eastAsia="SimSun"/>
        </w:rPr>
        <w:t>修补程序</w:t>
      </w:r>
      <w:r w:rsidRPr="00B92FF6">
        <w:rPr>
          <w:rFonts w:ascii="SimSun" w:eastAsia="SimSun" w:hAnsi="SimSun"/>
        </w:rPr>
        <w:t>”</w:t>
      </w:r>
      <w:r w:rsidRPr="00492373">
        <w:rPr>
          <w:rFonts w:eastAsia="SimSun"/>
        </w:rPr>
        <w:t>指产品修正、修改、增强或其衍生品，可以是微软公开发布的产品（如服务包），也可以是微软在履行客户支持以解决特定问题期间向客户提供的产品。每种修补程序均根据适用于产品的相同条款以及修补程序附带的任何单独条款授予许可。如果修补程序不是针对特定产品提供的，则本</w:t>
      </w:r>
      <w:r w:rsidRPr="00492373">
        <w:rPr>
          <w:rFonts w:eastAsia="SimSun"/>
        </w:rPr>
        <w:t xml:space="preserve"> OST </w:t>
      </w:r>
      <w:r w:rsidRPr="00492373">
        <w:rPr>
          <w:rFonts w:eastAsia="SimSun"/>
        </w:rPr>
        <w:t>中的通用条款以及微软随修补程序提供的任何使用条款将适用。</w:t>
      </w:r>
    </w:p>
    <w:p w:rsidR="00C9632B" w:rsidRPr="00492373" w:rsidRDefault="00C9632B" w:rsidP="00C9632B">
      <w:pPr>
        <w:pStyle w:val="ProductList-Body"/>
        <w:rPr>
          <w:rFonts w:eastAsia="SimSun"/>
        </w:rPr>
      </w:pPr>
    </w:p>
    <w:p w:rsidR="00C9632B" w:rsidRPr="00492373" w:rsidRDefault="00C9632B" w:rsidP="00C9632B">
      <w:pPr>
        <w:pStyle w:val="ProductList-Body"/>
        <w:outlineLvl w:val="2"/>
        <w:rPr>
          <w:rFonts w:eastAsia="SimSun"/>
        </w:rPr>
      </w:pPr>
      <w:r w:rsidRPr="00492373">
        <w:rPr>
          <w:rFonts w:eastAsia="SimSun"/>
          <w:b/>
          <w:color w:val="00188F"/>
        </w:rPr>
        <w:t>既存工作成果</w:t>
      </w:r>
    </w:p>
    <w:p w:rsidR="00C9632B" w:rsidRPr="00492373" w:rsidRDefault="00C9632B" w:rsidP="00C9632B">
      <w:pPr>
        <w:pStyle w:val="ProductList-Body"/>
        <w:rPr>
          <w:rFonts w:eastAsia="SimSun"/>
        </w:rPr>
      </w:pPr>
      <w:r w:rsidRPr="00492373">
        <w:rPr>
          <w:rFonts w:eastAsia="SimSun"/>
        </w:rPr>
        <w:t>在已经开发的或者以独立于提供给客户的专业服务的方式获得的任何计算机代码或非代码书面材料（以下简称</w:t>
      </w:r>
      <w:r w:rsidRPr="00B92FF6">
        <w:rPr>
          <w:rFonts w:ascii="SimSun" w:eastAsia="SimSun" w:hAnsi="SimSun"/>
        </w:rPr>
        <w:t>“</w:t>
      </w:r>
      <w:r w:rsidRPr="00492373">
        <w:rPr>
          <w:rFonts w:eastAsia="SimSun"/>
        </w:rPr>
        <w:t>既存工作成果</w:t>
      </w:r>
      <w:r w:rsidRPr="00B92FF6">
        <w:rPr>
          <w:rFonts w:ascii="SimSun" w:eastAsia="SimSun" w:hAnsi="SimSun"/>
        </w:rPr>
        <w:t>”</w:t>
      </w:r>
      <w:r w:rsidRPr="00492373">
        <w:rPr>
          <w:rFonts w:eastAsia="SimSun"/>
        </w:rPr>
        <w:t>）的全部权利仍归既存工作成果的提供方单独所有。仅当需要履行与专业服务有关的义务时，一方才能使用、复制和修改另一方的既存工作成果。除非双方另外以书面形式明确同意，否则一旦完全付款，微软应授予客户非排他性、永久的、已完全付费的许可，以供客户仅以交付给客户的形式、且仅出于内部业务的目的使用、复制、修改（如果适用）作为专业服务交付物的一部分提供的任何微软既存工作成果。客户必须遵守其批量许可协议的条款才能获得微软既存工作成果的许可。</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服务交付物</w:t>
      </w:r>
    </w:p>
    <w:p w:rsidR="00C9632B" w:rsidRPr="00492373" w:rsidRDefault="00C9632B" w:rsidP="00C9632B">
      <w:pPr>
        <w:pStyle w:val="ProductList-Body"/>
        <w:rPr>
          <w:rFonts w:eastAsia="SimSun"/>
        </w:rPr>
      </w:pPr>
      <w:r w:rsidRPr="00B92FF6">
        <w:rPr>
          <w:rFonts w:ascii="SimSun" w:eastAsia="SimSun" w:hAnsi="SimSun"/>
        </w:rPr>
        <w:t>“</w:t>
      </w:r>
      <w:r w:rsidRPr="00492373">
        <w:rPr>
          <w:rFonts w:eastAsia="SimSun"/>
        </w:rPr>
        <w:t>服务交付物</w:t>
      </w:r>
      <w:r w:rsidRPr="00B92FF6">
        <w:rPr>
          <w:rFonts w:ascii="SimSun" w:eastAsia="SimSun" w:hAnsi="SimSun"/>
        </w:rPr>
        <w:t>”</w:t>
      </w:r>
      <w:r w:rsidRPr="00492373">
        <w:rPr>
          <w:rFonts w:eastAsia="SimSun"/>
        </w:rPr>
        <w:t>指微软在履行完专业服务之后留给客户的任何计算机代码或材料，产品或修补程序除外。在收到专业服务的全额付款后，微软将授予客户非排他性、不可转让的永久许可，以便仅出于客户的内部业务之目的复制、使用和修改服务交付物，并且需遵守约束专业服务的条款和条件以及客户的批量许可协议。</w:t>
      </w:r>
    </w:p>
    <w:p w:rsidR="00C9632B" w:rsidRPr="00492373" w:rsidRDefault="00C9632B" w:rsidP="00C9632B">
      <w:pPr>
        <w:pStyle w:val="ProductList-Body"/>
        <w:rPr>
          <w:rFonts w:eastAsia="SimSun"/>
        </w:rPr>
      </w:pPr>
    </w:p>
    <w:p w:rsidR="00C9632B" w:rsidRPr="00492373" w:rsidRDefault="00C9632B" w:rsidP="00C9632B">
      <w:pPr>
        <w:pStyle w:val="ProductList-Body"/>
        <w:keepNext/>
        <w:rPr>
          <w:rFonts w:eastAsia="SimSun"/>
        </w:rPr>
      </w:pPr>
      <w:r w:rsidRPr="00492373">
        <w:rPr>
          <w:rFonts w:eastAsia="SimSun"/>
          <w:b/>
          <w:color w:val="00188F"/>
        </w:rPr>
        <w:lastRenderedPageBreak/>
        <w:t>使用专业服务提供的技术信息</w:t>
      </w:r>
    </w:p>
    <w:p w:rsidR="00C9632B" w:rsidRPr="00492373" w:rsidRDefault="00C9632B" w:rsidP="00C9632B">
      <w:pPr>
        <w:pStyle w:val="ProductList-Body"/>
        <w:rPr>
          <w:rFonts w:eastAsia="SimSun"/>
        </w:rPr>
      </w:pPr>
      <w:r w:rsidRPr="00492373">
        <w:rPr>
          <w:rFonts w:eastAsia="SimSun"/>
        </w:rP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C9632B" w:rsidRPr="00492373" w:rsidRDefault="00C9632B" w:rsidP="00C9632B">
      <w:pPr>
        <w:pStyle w:val="ProductList-Body"/>
        <w:rPr>
          <w:rFonts w:eastAsia="SimSun"/>
        </w:rPr>
      </w:pPr>
    </w:p>
    <w:p w:rsidR="00C9632B" w:rsidRPr="00492373" w:rsidRDefault="00C9632B" w:rsidP="00C9632B">
      <w:pPr>
        <w:pStyle w:val="ProductList-Body"/>
        <w:rPr>
          <w:rFonts w:eastAsia="SimSun"/>
        </w:rPr>
      </w:pPr>
      <w:r w:rsidRPr="00492373">
        <w:rPr>
          <w:rFonts w:eastAsia="SimSun"/>
          <w:b/>
          <w:color w:val="00188F"/>
        </w:rPr>
        <w:t>开放源代码许可限制</w:t>
      </w:r>
    </w:p>
    <w:p w:rsidR="00C9632B" w:rsidRPr="00492373" w:rsidRDefault="00C9632B" w:rsidP="00C9632B">
      <w:pPr>
        <w:pStyle w:val="ProductList-Body"/>
        <w:rPr>
          <w:rFonts w:eastAsia="SimSun"/>
        </w:rPr>
      </w:pPr>
      <w:r w:rsidRPr="00492373">
        <w:rPr>
          <w:rFonts w:eastAsia="SimSun"/>
        </w:rPr>
        <w:t>客户安装或使用非微软软件或技术的方式不得导致微软的知识产权承担客户的批量许可协议之外的义务。</w:t>
      </w:r>
    </w:p>
    <w:p w:rsidR="00C9632B" w:rsidRPr="00492373" w:rsidRDefault="00C9632B" w:rsidP="00C9632B">
      <w:pPr>
        <w:pStyle w:val="ProductList-Body"/>
        <w:rPr>
          <w:rFonts w:eastAsia="SimSun"/>
        </w:rPr>
      </w:pPr>
    </w:p>
    <w:p w:rsidR="00C9632B" w:rsidRPr="00492373" w:rsidRDefault="00C9632B" w:rsidP="00C9632B">
      <w:pPr>
        <w:pStyle w:val="ProductList-Body"/>
        <w:outlineLvl w:val="2"/>
        <w:rPr>
          <w:rFonts w:eastAsia="SimSun"/>
        </w:rPr>
      </w:pPr>
      <w:r w:rsidRPr="00492373">
        <w:rPr>
          <w:rFonts w:eastAsia="SimSun"/>
          <w:b/>
          <w:color w:val="00188F"/>
        </w:rPr>
        <w:t>关联公司的权利</w:t>
      </w:r>
    </w:p>
    <w:p w:rsidR="00C9632B" w:rsidRPr="00492373" w:rsidRDefault="00C9632B" w:rsidP="00C9632B">
      <w:pPr>
        <w:pStyle w:val="ProductList-Body"/>
        <w:rPr>
          <w:rFonts w:eastAsia="SimSun"/>
        </w:rPr>
      </w:pPr>
      <w:r w:rsidRPr="00492373">
        <w:rPr>
          <w:rFonts w:eastAsia="SimSu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rPr>
      </w:pPr>
    </w:p>
    <w:p w:rsidR="00C9632B" w:rsidRPr="001A3637" w:rsidRDefault="00C9632B" w:rsidP="00C9632B">
      <w:pPr>
        <w:pStyle w:val="ProductList-Body"/>
        <w:rPr>
          <w:rFonts w:eastAsia="SimSun"/>
        </w:rPr>
      </w:pPr>
      <w:r>
        <w:rPr>
          <w:rFonts w:eastAsia="SimSun"/>
          <w:b/>
          <w:color w:val="00188F"/>
        </w:rPr>
        <w:t>政府客户</w:t>
      </w:r>
    </w:p>
    <w:p w:rsidR="00C9632B" w:rsidRPr="00492373" w:rsidRDefault="00C9632B" w:rsidP="00C9632B">
      <w:pPr>
        <w:pStyle w:val="ProductList-Body"/>
        <w:rPr>
          <w:rFonts w:eastAsia="SimSun"/>
        </w:rPr>
      </w:pPr>
      <w:r w:rsidRPr="00492373">
        <w:rPr>
          <w:rFonts w:eastAsia="SimSu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603932" w:rsidP="00C9632B">
      <w:pPr>
        <w:pStyle w:val="ProductList-Body"/>
        <w:shd w:val="clear" w:color="auto" w:fill="A6A6A6" w:themeFill="background1" w:themeFillShade="A6"/>
        <w:spacing w:before="120" w:after="240"/>
        <w:jc w:val="right"/>
        <w:rPr>
          <w:rFonts w:eastAsia="SimSun"/>
        </w:rPr>
      </w:pPr>
      <w:hyperlink w:anchor="TableofContents" w:history="1">
        <w:r w:rsidR="00C9632B" w:rsidRPr="00492373">
          <w:rPr>
            <w:rStyle w:val="Hyperlink"/>
            <w:rFonts w:eastAsia="SimSun"/>
            <w:color w:val="0563C1"/>
            <w:sz w:val="16"/>
            <w:szCs w:val="16"/>
          </w:rPr>
          <w:t>目录</w:t>
        </w:r>
      </w:hyperlink>
      <w:r w:rsidR="00C9632B" w:rsidRPr="00492373">
        <w:rPr>
          <w:rFonts w:eastAsia="SimSun"/>
          <w:color w:val="0563C1"/>
          <w:sz w:val="16"/>
          <w:szCs w:val="16"/>
        </w:rPr>
        <w:t xml:space="preserve"> </w:t>
      </w:r>
      <w:r w:rsidR="00C9632B" w:rsidRPr="00492373">
        <w:rPr>
          <w:rFonts w:eastAsia="SimSun"/>
          <w:sz w:val="16"/>
          <w:szCs w:val="16"/>
        </w:rPr>
        <w:t xml:space="preserve">/ </w:t>
      </w:r>
      <w:hyperlink w:anchor="GeneralTerms" w:history="1">
        <w:r w:rsidR="00C9632B" w:rsidRPr="00492373">
          <w:rPr>
            <w:rStyle w:val="Hyperlink"/>
            <w:rFonts w:eastAsia="SimSun"/>
            <w:color w:val="0563C1"/>
            <w:sz w:val="16"/>
            <w:szCs w:val="16"/>
          </w:rPr>
          <w:t>通用条款</w:t>
        </w:r>
      </w:hyperlink>
    </w:p>
    <w:p w:rsidR="00877D86" w:rsidRDefault="00877D86" w:rsidP="00E27712">
      <w:pPr>
        <w:pStyle w:val="ProductList-Offering1Heading"/>
      </w:pPr>
      <w:bookmarkStart w:id="99" w:name="_Toc432774606"/>
      <w:r>
        <w:rPr>
          <w:rFonts w:hint="eastAsia"/>
        </w:rPr>
        <w:t>关于</w:t>
      </w:r>
      <w:r w:rsidRPr="002064F5">
        <w:t xml:space="preserve"> H.264/AVC </w:t>
      </w:r>
      <w:r>
        <w:rPr>
          <w:rFonts w:hint="eastAsia"/>
        </w:rPr>
        <w:t>视觉标准、</w:t>
      </w:r>
      <w:r w:rsidRPr="002064F5">
        <w:t>VC-1</w:t>
      </w:r>
      <w:r>
        <w:t xml:space="preserve"> </w:t>
      </w:r>
      <w:r>
        <w:rPr>
          <w:rFonts w:hint="eastAsia"/>
        </w:rPr>
        <w:t>视频标准、</w:t>
      </w:r>
      <w:r w:rsidRPr="002064F5">
        <w:t>MPEG-4 Part</w:t>
      </w:r>
      <w:r>
        <w:t xml:space="preserve"> </w:t>
      </w:r>
      <w:r>
        <w:rPr>
          <w:rFonts w:hint="eastAsia"/>
        </w:rPr>
        <w:t>视觉标准和</w:t>
      </w:r>
      <w:r w:rsidRPr="002064F5">
        <w:t xml:space="preserve"> MPEG-2 </w:t>
      </w:r>
      <w:r>
        <w:rPr>
          <w:rFonts w:hint="eastAsia"/>
        </w:rPr>
        <w:t>视频标准的声明</w:t>
      </w:r>
      <w:bookmarkEnd w:id="99"/>
    </w:p>
    <w:p w:rsidR="00877D86" w:rsidRDefault="00877D86" w:rsidP="00877D86">
      <w:pPr>
        <w:pStyle w:val="ProductList-Body"/>
        <w:rPr>
          <w:rFonts w:eastAsia="SimSun"/>
        </w:rPr>
      </w:pPr>
      <w:r>
        <w:rPr>
          <w:rFonts w:eastAsia="SimSun" w:hint="eastAsia"/>
        </w:rPr>
        <w:t>本软件可能包含</w:t>
      </w:r>
      <w:r>
        <w:rPr>
          <w:rFonts w:eastAsia="SimSun"/>
        </w:rPr>
        <w:t xml:space="preserve"> H.264/AVC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视频压缩技术。</w:t>
      </w:r>
      <w:r>
        <w:rPr>
          <w:rFonts w:eastAsia="SimSun"/>
        </w:rPr>
        <w:t xml:space="preserve">MPEG LA, L.L.C. </w:t>
      </w:r>
      <w:r>
        <w:rPr>
          <w:rFonts w:eastAsia="SimSun" w:hint="eastAsia"/>
        </w:rPr>
        <w:t>要求做出以下声明：</w:t>
      </w:r>
    </w:p>
    <w:p w:rsidR="00877D86" w:rsidRDefault="00877D86" w:rsidP="00877D86">
      <w:pPr>
        <w:pStyle w:val="ProductList-Body"/>
        <w:spacing w:after="120"/>
        <w:rPr>
          <w:rFonts w:eastAsia="SimSun"/>
        </w:rPr>
      </w:pPr>
      <w:r>
        <w:rPr>
          <w:rFonts w:eastAsia="SimSun" w:hint="eastAsia"/>
        </w:rPr>
        <w:t>本产品受</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以及</w:t>
      </w:r>
      <w:r>
        <w:rPr>
          <w:rFonts w:eastAsia="SimSun"/>
        </w:rPr>
        <w:t xml:space="preserve"> MPEG-2 </w:t>
      </w:r>
      <w:r>
        <w:rPr>
          <w:rFonts w:eastAsia="SimSun" w:hint="eastAsia"/>
        </w:rPr>
        <w:t>视频专利组合许可限制，仅供消费者个人使用和用于非商业用途，以便</w:t>
      </w:r>
      <w:r>
        <w:rPr>
          <w:rFonts w:eastAsia="SimSun"/>
        </w:rPr>
        <w:t xml:space="preserve"> (i) </w:t>
      </w:r>
      <w:r>
        <w:rPr>
          <w:rFonts w:eastAsia="SimSun" w:hint="eastAsia"/>
        </w:rPr>
        <w:t>对符合上述标准（以下简称</w:t>
      </w:r>
      <w:r w:rsidRPr="00B24C3D">
        <w:rPr>
          <w:rFonts w:ascii="SimSun" w:eastAsia="SimSun" w:hAnsi="SimSun"/>
        </w:rPr>
        <w:t>“</w:t>
      </w:r>
      <w:r>
        <w:rPr>
          <w:rFonts w:eastAsia="SimSun" w:hint="eastAsia"/>
        </w:rPr>
        <w:t>视频标准</w:t>
      </w:r>
      <w:r w:rsidRPr="00B24C3D">
        <w:rPr>
          <w:rFonts w:ascii="SimSun" w:eastAsia="SimSun" w:hAnsi="SimSun"/>
        </w:rPr>
        <w:t>”</w:t>
      </w:r>
      <w:r>
        <w:rPr>
          <w:rFonts w:eastAsia="SimSun" w:hint="eastAsia"/>
        </w:rPr>
        <w:t>）的视频进行编码和</w:t>
      </w:r>
      <w:r>
        <w:rPr>
          <w:rFonts w:eastAsia="SimSun"/>
        </w:rPr>
        <w:t>/</w:t>
      </w:r>
      <w:r>
        <w:rPr>
          <w:rFonts w:eastAsia="SimSun" w:hint="eastAsia"/>
        </w:rPr>
        <w:t>或</w:t>
      </w:r>
      <w:r>
        <w:rPr>
          <w:rFonts w:eastAsia="SimSun"/>
        </w:rPr>
        <w:t xml:space="preserve"> (ii) </w:t>
      </w:r>
      <w:r>
        <w:rPr>
          <w:rFonts w:eastAsia="SimSun" w:hint="eastAsia"/>
        </w:rPr>
        <w:t>对消费者在从事个人和非商业活动过程中编码的</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视频和</w:t>
      </w:r>
      <w:r>
        <w:rPr>
          <w:rFonts w:eastAsia="SimSun"/>
        </w:rPr>
        <w:t>/</w:t>
      </w:r>
      <w:r>
        <w:rPr>
          <w:rFonts w:eastAsia="SimSun" w:hint="eastAsia"/>
        </w:rPr>
        <w:t>或对自获得提供此类视频许可的视频提供商处获得的此类视频进行解码。所有授权的许可和默示许可均不可用于其他任何目的。可以从</w:t>
      </w:r>
      <w:r>
        <w:rPr>
          <w:rFonts w:eastAsia="SimSun"/>
        </w:rPr>
        <w:t xml:space="preserve"> MPEG LA, L.L.C. </w:t>
      </w:r>
      <w:r>
        <w:rPr>
          <w:rFonts w:eastAsia="SimSun" w:hint="eastAsia"/>
        </w:rPr>
        <w:t>获得其他信息。请参阅</w:t>
      </w:r>
      <w:r>
        <w:rPr>
          <w:rFonts w:eastAsia="SimSun"/>
        </w:rPr>
        <w:t xml:space="preserve"> </w:t>
      </w:r>
      <w:hyperlink r:id="rId42" w:history="1">
        <w:r w:rsidRPr="00833C91">
          <w:rPr>
            <w:rStyle w:val="Hyperlink"/>
            <w:rFonts w:eastAsia="SimSun"/>
            <w:color w:val="0563C1"/>
          </w:rPr>
          <w:t>www.mpegla.com</w:t>
        </w:r>
      </w:hyperlink>
      <w:r>
        <w:rPr>
          <w:rFonts w:eastAsia="SimSun" w:hint="eastAsia"/>
        </w:rPr>
        <w:t>。</w:t>
      </w:r>
    </w:p>
    <w:p w:rsidR="00877D86" w:rsidRDefault="00877D86" w:rsidP="00877D86">
      <w:pPr>
        <w:pStyle w:val="ProductList-Body"/>
        <w:rPr>
          <w:rFonts w:eastAsia="SimSun"/>
        </w:rPr>
      </w:pPr>
      <w:r>
        <w:rPr>
          <w:rFonts w:eastAsia="SimSun" w:hint="eastAsia"/>
        </w:rPr>
        <w:t>特此澄清，本声明不限制或禁止将该软件用于企业内部的正常商业用途，但不包括以下情况：</w:t>
      </w:r>
      <w:r>
        <w:rPr>
          <w:rFonts w:eastAsia="SimSun"/>
        </w:rPr>
        <w:t xml:space="preserve">(i) </w:t>
      </w:r>
      <w:r>
        <w:rPr>
          <w:rFonts w:eastAsia="SimSun" w:hint="eastAsia"/>
        </w:rPr>
        <w:t>将该软件再分发给第三方，或</w:t>
      </w:r>
      <w:r>
        <w:rPr>
          <w:rFonts w:eastAsia="SimSun"/>
        </w:rPr>
        <w:t xml:space="preserve"> (ii) </w:t>
      </w:r>
      <w:r>
        <w:rPr>
          <w:rFonts w:eastAsia="SimSun" w:hint="eastAsia"/>
        </w:rPr>
        <w:t>根据视频标准技术制作内容，并将其分发给第三方。</w:t>
      </w:r>
    </w:p>
    <w:p w:rsidR="00290952" w:rsidRPr="00C34455" w:rsidRDefault="00603932"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43"/>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0" w:name="Attachment2"/>
      <w:bookmarkStart w:id="101" w:name="_Toc432774607"/>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2 – </w:t>
      </w:r>
      <w:r>
        <w:rPr>
          <w:rFonts w:asciiTheme="minorHAnsi" w:eastAsia="SimSun" w:hAnsiTheme="minorHAnsi" w:hint="eastAsia"/>
          <w:lang w:eastAsia="zh-CN"/>
        </w:rPr>
        <w:t>订购许可套件</w:t>
      </w:r>
      <w:bookmarkEnd w:id="100"/>
      <w:bookmarkEnd w:id="101"/>
    </w:p>
    <w:p w:rsidR="00877D86" w:rsidRDefault="00877D86" w:rsidP="00877D86">
      <w:pPr>
        <w:pStyle w:val="ProductList-Body"/>
        <w:jc w:val="both"/>
        <w:rPr>
          <w:rFonts w:eastAsia="SimSun"/>
          <w:lang w:eastAsia="zh-CN"/>
        </w:rPr>
      </w:pPr>
      <w:r>
        <w:rPr>
          <w:rFonts w:eastAsia="SimSun" w:hint="eastAsia"/>
          <w:lang w:eastAsia="zh-CN"/>
        </w:rPr>
        <w:t>可以通过在线服务套件的形式购买在线服务。如果下表中</w:t>
      </w:r>
      <w:r w:rsidRPr="00B24C3D">
        <w:rPr>
          <w:rFonts w:ascii="SimSun" w:eastAsia="SimSun" w:hAnsi="SimSun"/>
          <w:lang w:eastAsia="zh-CN"/>
        </w:rPr>
        <w:t>“</w:t>
      </w:r>
      <w:r>
        <w:rPr>
          <w:rFonts w:eastAsia="SimSun" w:hint="eastAsia"/>
          <w:lang w:eastAsia="zh-CN"/>
        </w:rPr>
        <w:t>在线服务</w:t>
      </w:r>
      <w:r w:rsidRPr="00B24C3D">
        <w:rPr>
          <w:rFonts w:ascii="SimSun" w:eastAsia="SimSun" w:hAnsi="SimSun"/>
          <w:lang w:eastAsia="zh-CN"/>
        </w:rPr>
        <w:t>”</w:t>
      </w:r>
      <w:r>
        <w:rPr>
          <w:rFonts w:eastAsia="SimSun" w:hint="eastAsia"/>
          <w:lang w:eastAsia="zh-CN"/>
        </w:rPr>
        <w:t>一行的单元格带有</w:t>
      </w:r>
      <w:r>
        <w:rPr>
          <w:rFonts w:eastAsia="SimSun" w:hint="eastAsia"/>
          <w:color w:val="000000" w:themeColor="text1"/>
          <w:shd w:val="clear" w:color="auto" w:fill="4668C5"/>
          <w:lang w:eastAsia="zh-CN"/>
        </w:rPr>
        <w:t>蓝色</w:t>
      </w:r>
      <w:r>
        <w:rPr>
          <w:rFonts w:eastAsia="SimSun" w:hint="eastAsia"/>
          <w:color w:val="000000" w:themeColor="text1"/>
          <w:lang w:eastAsia="zh-CN"/>
        </w:rPr>
        <w:t>底纹，则说明</w:t>
      </w:r>
      <w:r>
        <w:rPr>
          <w:rFonts w:eastAsia="SimSun" w:hint="eastAsia"/>
          <w:lang w:eastAsia="zh-CN"/>
        </w:rPr>
        <w:t>该单元格所在列的套件</w:t>
      </w:r>
      <w:r>
        <w:rPr>
          <w:rFonts w:eastAsia="SimSun"/>
          <w:lang w:eastAsia="zh-CN"/>
        </w:rPr>
        <w:t xml:space="preserve"> SL </w:t>
      </w:r>
      <w:r>
        <w:rPr>
          <w:rFonts w:eastAsia="SimSun" w:hint="eastAsia"/>
          <w:lang w:eastAsia="zh-CN"/>
        </w:rPr>
        <w:t>满足该单元格的在线服务的</w:t>
      </w:r>
      <w:r>
        <w:rPr>
          <w:rFonts w:eastAsia="SimSun"/>
          <w:lang w:eastAsia="zh-CN"/>
        </w:rPr>
        <w:t xml:space="preserve"> SL </w:t>
      </w:r>
      <w:r>
        <w:rPr>
          <w:rFonts w:eastAsia="SimSun" w:hint="eastAsia"/>
          <w:lang w:eastAsia="zh-CN"/>
        </w:rPr>
        <w:t>要求。</w:t>
      </w:r>
    </w:p>
    <w:p w:rsidR="00877D86" w:rsidRDefault="00877D86" w:rsidP="00877D86">
      <w:pPr>
        <w:pStyle w:val="ProductList-Body"/>
        <w:jc w:val="both"/>
        <w:rPr>
          <w:rFonts w:eastAsia="SimSun"/>
          <w:lang w:eastAsia="zh-CN"/>
        </w:rPr>
      </w:pPr>
    </w:p>
    <w:tbl>
      <w:tblPr>
        <w:tblW w:w="1035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49"/>
        <w:gridCol w:w="873"/>
        <w:gridCol w:w="789"/>
        <w:gridCol w:w="858"/>
        <w:gridCol w:w="843"/>
        <w:gridCol w:w="1083"/>
        <w:gridCol w:w="702"/>
        <w:gridCol w:w="468"/>
        <w:gridCol w:w="450"/>
      </w:tblGrid>
      <w:tr w:rsidR="00877D86" w:rsidTr="008C0CB1">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rsidR="00877D86" w:rsidRDefault="00877D86">
            <w:pPr>
              <w:pStyle w:val="ProductList-Body"/>
              <w:tabs>
                <w:tab w:val="clear" w:pos="158"/>
                <w:tab w:val="left" w:pos="720"/>
              </w:tabs>
              <w:spacing w:line="252" w:lineRule="auto"/>
              <w:ind w:left="-108"/>
              <w:rPr>
                <w:rFonts w:eastAsia="SimSun"/>
                <w:sz w:val="22"/>
                <w:lang w:val="zh-CN" w:eastAsia="zh-CN" w:bidi="zh-CN"/>
              </w:rPr>
            </w:pPr>
            <w:r>
              <w:rPr>
                <w:rFonts w:eastAsia="SimSun" w:hint="eastAsia"/>
                <w:sz w:val="22"/>
              </w:rPr>
              <w:t>在线服务</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企业</w:t>
            </w:r>
            <w:r w:rsidRPr="009F26BB">
              <w:rPr>
                <w:rFonts w:ascii="Calibri Light" w:eastAsia="SimSun" w:hAnsi="Calibri Light"/>
                <w:color w:val="FFFFFF" w:themeColor="background1"/>
                <w:sz w:val="16"/>
                <w:szCs w:val="16"/>
                <w:vertAlign w:val="superscript"/>
              </w:rPr>
              <w:t>1</w:t>
            </w:r>
          </w:p>
        </w:tc>
        <w:tc>
          <w:tcPr>
            <w:tcW w:w="1059"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政府</w:t>
            </w:r>
          </w:p>
        </w:tc>
        <w:tc>
          <w:tcPr>
            <w:tcW w:w="873" w:type="dxa"/>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Education</w:t>
            </w: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Business Essentials</w:t>
            </w: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Premium</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Midsize Business</w:t>
            </w:r>
          </w:p>
        </w:tc>
        <w:tc>
          <w:tcPr>
            <w:tcW w:w="1083" w:type="dxa"/>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Enterprise</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Mobility Suite</w:t>
            </w: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企业云</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套件</w:t>
            </w:r>
            <w:r w:rsidRPr="009F26BB">
              <w:rPr>
                <w:rFonts w:ascii="Calibri Light" w:eastAsia="SimSun" w:hAnsi="Calibri Light"/>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Microsoft Dynamics</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CRM Online</w:t>
            </w:r>
          </w:p>
        </w:tc>
      </w:tr>
      <w:tr w:rsidR="003A193D" w:rsidTr="003A193D">
        <w:trPr>
          <w:cantSplit/>
          <w:trHeight w:val="288"/>
        </w:trPr>
        <w:tc>
          <w:tcPr>
            <w:tcW w:w="2141" w:type="dxa"/>
            <w:vMerge/>
            <w:tcBorders>
              <w:top w:val="nil"/>
              <w:left w:val="nil"/>
              <w:bottom w:val="dashSmallGap" w:sz="4" w:space="0" w:color="808080" w:themeColor="background1" w:themeShade="80"/>
              <w:right w:val="nil"/>
            </w:tcBorders>
            <w:vAlign w:val="center"/>
            <w:hideMark/>
          </w:tcPr>
          <w:p w:rsidR="003A193D" w:rsidRDefault="003A193D">
            <w:pPr>
              <w:spacing w:after="0" w:line="240" w:lineRule="auto"/>
              <w:rPr>
                <w:rFonts w:eastAsia="SimSun"/>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4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78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1083" w:type="dxa"/>
            <w:tcBorders>
              <w:top w:val="nil"/>
              <w:left w:val="single" w:sz="12" w:space="0" w:color="FFFFFF" w:themeColor="background1"/>
              <w:bottom w:val="single" w:sz="12" w:space="0" w:color="FFFFFF" w:themeColor="background1"/>
              <w:right w:val="nil"/>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7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Ent.</w:t>
            </w:r>
          </w:p>
        </w:tc>
      </w:tr>
      <w:tr w:rsidR="003A193D" w:rsidTr="003A193D">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nil"/>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3A193D" w:rsidRDefault="003A193D">
            <w:pPr>
              <w:pStyle w:val="ProductList-Body"/>
              <w:tabs>
                <w:tab w:val="clear" w:pos="158"/>
                <w:tab w:val="left" w:pos="720"/>
              </w:tabs>
              <w:spacing w:line="252" w:lineRule="auto"/>
              <w:jc w:val="center"/>
              <w:rPr>
                <w:rFonts w:eastAsia="SimSun"/>
                <w:szCs w:val="18"/>
                <w:lang w:val="zh-CN" w:eastAsia="zh-CN" w:bidi="zh-CN"/>
              </w:rPr>
            </w:pPr>
            <w:r>
              <w:rPr>
                <w:rFonts w:eastAsia="SimSun" w:hint="eastAsia"/>
                <w:szCs w:val="18"/>
                <w:lang w:eastAsia="zh-CN"/>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nil"/>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lang w:eastAsia="zh-CN"/>
        </w:rPr>
      </w:pPr>
      <w:r>
        <w:rPr>
          <w:rFonts w:eastAsia="SimSun"/>
          <w:vertAlign w:val="superscript"/>
          <w:lang w:eastAsia="zh-CN"/>
        </w:rPr>
        <w:t>1</w:t>
      </w:r>
      <w:r>
        <w:rPr>
          <w:rFonts w:eastAsia="SimSun" w:hint="eastAsia"/>
          <w:lang w:eastAsia="zh-CN"/>
        </w:rPr>
        <w:t>标题中包含</w:t>
      </w:r>
      <w:r w:rsidRPr="00B24C3D">
        <w:rPr>
          <w:rFonts w:ascii="SimSun" w:eastAsia="SimSun" w:hAnsi="SimSun"/>
          <w:lang w:eastAsia="zh-CN"/>
        </w:rPr>
        <w:t>“</w:t>
      </w:r>
      <w:r>
        <w:rPr>
          <w:rFonts w:eastAsia="SimSun" w:hint="eastAsia"/>
          <w:lang w:eastAsia="zh-CN"/>
        </w:rPr>
        <w:t>不含</w:t>
      </w:r>
      <w:r>
        <w:rPr>
          <w:rFonts w:eastAsia="SimSun"/>
          <w:lang w:eastAsia="zh-CN"/>
        </w:rPr>
        <w:t xml:space="preserve"> ProPlus</w:t>
      </w:r>
      <w:r w:rsidRPr="00B24C3D">
        <w:rPr>
          <w:rFonts w:ascii="SimSun" w:eastAsia="SimSun" w:hAnsi="SimSun"/>
          <w:lang w:eastAsia="zh-CN"/>
        </w:rPr>
        <w:t>”</w:t>
      </w:r>
      <w:r>
        <w:rPr>
          <w:rFonts w:eastAsia="SimSun" w:hint="eastAsia"/>
          <w:lang w:eastAsia="zh-CN"/>
        </w:rPr>
        <w:t>的附加套件</w:t>
      </w:r>
      <w:r>
        <w:rPr>
          <w:rFonts w:eastAsia="SimSun"/>
          <w:lang w:eastAsia="zh-CN"/>
        </w:rPr>
        <w:t xml:space="preserve"> SL </w:t>
      </w:r>
      <w:r>
        <w:rPr>
          <w:rFonts w:eastAsia="SimSun" w:hint="eastAsia"/>
          <w:lang w:eastAsia="zh-CN"/>
        </w:rPr>
        <w:t>不包括</w:t>
      </w:r>
      <w:r>
        <w:rPr>
          <w:rFonts w:eastAsia="SimSun"/>
          <w:lang w:eastAsia="zh-CN"/>
        </w:rPr>
        <w:t xml:space="preserve"> Office 365 ProPlus </w:t>
      </w:r>
      <w:r>
        <w:rPr>
          <w:rFonts w:eastAsia="SimSun" w:hint="eastAsia"/>
          <w:lang w:eastAsia="zh-CN"/>
        </w:rPr>
        <w:t>的权利。</w:t>
      </w:r>
    </w:p>
    <w:p w:rsidR="003A193D" w:rsidRDefault="003A193D" w:rsidP="003A193D">
      <w:pPr>
        <w:pStyle w:val="ProductList-Body"/>
        <w:rPr>
          <w:rStyle w:val="Hyperlink"/>
        </w:rPr>
      </w:pPr>
      <w:r>
        <w:rPr>
          <w:rFonts w:eastAsia="SimSun" w:hint="eastAsia"/>
          <w:vertAlign w:val="superscript"/>
        </w:rPr>
        <w:t>2</w:t>
      </w:r>
      <w:r>
        <w:rPr>
          <w:rFonts w:eastAsia="SimSun" w:hint="eastAsia"/>
        </w:rPr>
        <w:t xml:space="preserve"> </w:t>
      </w:r>
      <w:r>
        <w:rPr>
          <w:rFonts w:eastAsia="SimSun" w:hAnsi="SimSun" w:hint="eastAsia"/>
        </w:rPr>
        <w:t>除了上面列出的在线服务，企业云套件满足产品条款中介绍的</w:t>
      </w:r>
      <w:r>
        <w:rPr>
          <w:rFonts w:eastAsia="SimSun" w:hint="eastAsia"/>
        </w:rPr>
        <w:t xml:space="preserve"> Windows SA </w:t>
      </w:r>
      <w:r>
        <w:rPr>
          <w:rFonts w:eastAsia="SimSun" w:hAnsi="SimSun" w:hint="eastAsia"/>
        </w:rPr>
        <w:t>的</w:t>
      </w:r>
      <w:r>
        <w:rPr>
          <w:rFonts w:eastAsia="SimSun" w:hint="eastAsia"/>
        </w:rPr>
        <w:t xml:space="preserve"> SL </w:t>
      </w:r>
      <w:r>
        <w:rPr>
          <w:rFonts w:eastAsia="SimSun" w:hAnsi="SimSun" w:hint="eastAsia"/>
        </w:rPr>
        <w:t>要求（每用户）。产品条款位于</w:t>
      </w:r>
      <w:r>
        <w:rPr>
          <w:rFonts w:eastAsia="SimSun" w:hint="eastAsia"/>
        </w:rPr>
        <w:t xml:space="preserve"> </w:t>
      </w:r>
      <w:hyperlink r:id="rId44" w:history="1">
        <w:r w:rsidRPr="00514479">
          <w:rPr>
            <w:rStyle w:val="Hyperlink"/>
            <w:rFonts w:eastAsia="SimSun" w:hint="eastAsia"/>
            <w:color w:val="0563C1"/>
          </w:rPr>
          <w:t>http://go.microsoft.com/?linkid=9839207</w:t>
        </w:r>
      </w:hyperlink>
      <w:r>
        <w:rPr>
          <w:rFonts w:eastAsia="SimSun" w:hAnsi="SimSun" w:hint="eastAsia"/>
        </w:rPr>
        <w:t>。</w:t>
      </w:r>
    </w:p>
    <w:p w:rsidR="00877D86" w:rsidRDefault="00877D86" w:rsidP="00877D86">
      <w:pPr>
        <w:pStyle w:val="ProductList-Body"/>
        <w:rPr>
          <w:rFonts w:eastAsia="SimSun"/>
        </w:rPr>
      </w:pPr>
      <w:r>
        <w:rPr>
          <w:rFonts w:eastAsia="SimSun"/>
          <w:vertAlign w:val="superscript"/>
        </w:rPr>
        <w:t>3</w:t>
      </w:r>
      <w:r>
        <w:rPr>
          <w:rFonts w:eastAsia="SimSun"/>
        </w:rPr>
        <w:t xml:space="preserve"> Microsoft Dynamics CRM Online Professional EDU </w:t>
      </w:r>
      <w:r>
        <w:rPr>
          <w:rFonts w:eastAsia="SimSun" w:hint="eastAsia"/>
        </w:rPr>
        <w:t>和</w:t>
      </w:r>
      <w:r>
        <w:rPr>
          <w:rFonts w:eastAsia="SimSun"/>
        </w:rPr>
        <w:t xml:space="preserve"> Microsoft Dynamics CRM Online Enterprise EDU </w:t>
      </w:r>
      <w:r>
        <w:rPr>
          <w:rFonts w:eastAsia="SimSun" w:hint="eastAsia"/>
        </w:rPr>
        <w:t>分别履行与</w:t>
      </w:r>
      <w:r>
        <w:rPr>
          <w:rFonts w:eastAsia="SimSun"/>
        </w:rPr>
        <w:t xml:space="preserve"> Microsoft Dynamics CRM Online Professional </w:t>
      </w:r>
      <w:r>
        <w:rPr>
          <w:rFonts w:eastAsia="SimSun" w:hint="eastAsia"/>
        </w:rPr>
        <w:t>和</w:t>
      </w:r>
      <w:r>
        <w:rPr>
          <w:rFonts w:eastAsia="SimSun"/>
        </w:rPr>
        <w:t xml:space="preserve"> Microsoft Dynamics CRM Online Enterprise </w:t>
      </w:r>
      <w:r>
        <w:rPr>
          <w:rFonts w:eastAsia="SimSun" w:hint="eastAsia"/>
        </w:rPr>
        <w:t>相同的</w:t>
      </w:r>
      <w:r>
        <w:rPr>
          <w:rFonts w:eastAsia="SimSun"/>
        </w:rPr>
        <w:t xml:space="preserve"> SL </w:t>
      </w:r>
      <w:r>
        <w:rPr>
          <w:rFonts w:eastAsia="SimSun" w:hint="eastAsia"/>
        </w:rPr>
        <w:t>要求。</w:t>
      </w:r>
    </w:p>
    <w:p w:rsidR="00290952" w:rsidRPr="00C34455" w:rsidRDefault="00603932" w:rsidP="00290952">
      <w:pPr>
        <w:pStyle w:val="ProductList-Body"/>
        <w:shd w:val="clear" w:color="auto" w:fill="A6A6A6" w:themeFill="background1" w:themeFillShade="A6"/>
        <w:spacing w:before="120" w:after="240"/>
        <w:jc w:val="right"/>
        <w:rPr>
          <w:rFonts w:eastAsia="SimSun"/>
          <w:color w:val="0563C1"/>
        </w:rPr>
      </w:pPr>
      <w:hyperlink w:anchor="TableofContents" w:history="1">
        <w:r w:rsidR="00290952" w:rsidRPr="00C34455">
          <w:rPr>
            <w:rStyle w:val="Hyperlink"/>
            <w:rFonts w:eastAsia="SimSun" w:hint="eastAsia"/>
            <w:color w:val="0563C1"/>
            <w:sz w:val="16"/>
            <w:szCs w:val="16"/>
          </w:rPr>
          <w:t>目录</w:t>
        </w:r>
      </w:hyperlink>
      <w:r w:rsidR="00290952" w:rsidRPr="00C34455">
        <w:rPr>
          <w:rFonts w:eastAsia="SimSun"/>
          <w:color w:val="0563C1"/>
          <w:sz w:val="16"/>
          <w:szCs w:val="16"/>
        </w:rPr>
        <w:t xml:space="preserve"> / </w:t>
      </w:r>
      <w:hyperlink w:anchor="GeneralTerms" w:history="1">
        <w:r w:rsidR="0029095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2" w:name="_Toc432774608"/>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02"/>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w:t>
      </w:r>
      <w:r>
        <w:rPr>
          <w:rFonts w:eastAsia="SimSun" w:hint="eastAsia"/>
          <w:b/>
        </w:rPr>
        <w:t>：定义</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(a)</w:t>
      </w:r>
      <w:r w:rsidRPr="00B24C3D">
        <w:rPr>
          <w:rFonts w:ascii="SimSun" w:eastAsia="SimSun" w:hAnsi="SimSun"/>
        </w:rPr>
        <w:t>“</w:t>
      </w:r>
      <w:r>
        <w:rPr>
          <w:rFonts w:eastAsia="SimSun" w:hint="eastAsia"/>
        </w:rPr>
        <w:t>个人数据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特殊类别的数据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控制方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数据主体</w:t>
      </w:r>
      <w:r w:rsidRPr="00B24C3D">
        <w:rPr>
          <w:rFonts w:ascii="SimSun" w:eastAsia="SimSun" w:hAnsi="SimSun"/>
        </w:rPr>
        <w:t>”</w:t>
      </w:r>
      <w:r>
        <w:rPr>
          <w:rFonts w:eastAsia="SimSun" w:hint="eastAsia"/>
        </w:rPr>
        <w:t>和</w:t>
      </w:r>
      <w:r w:rsidRPr="00B24C3D">
        <w:rPr>
          <w:rFonts w:ascii="SimSun" w:eastAsia="SimSun" w:hAnsi="SimSun"/>
        </w:rPr>
        <w:t>“</w:t>
      </w:r>
      <w:r>
        <w:rPr>
          <w:rFonts w:eastAsia="SimSun" w:hint="eastAsia"/>
        </w:rPr>
        <w:t>监督机构</w:t>
      </w:r>
      <w:r w:rsidRPr="00B24C3D">
        <w:rPr>
          <w:rFonts w:ascii="SimSun" w:eastAsia="SimSun" w:hAnsi="SimSun"/>
        </w:rPr>
        <w:t>”</w:t>
      </w:r>
      <w:r>
        <w:rPr>
          <w:rFonts w:eastAsia="SimSun" w:hint="eastAsia"/>
        </w:rPr>
        <w:t>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指令中的定义；</w:t>
      </w:r>
    </w:p>
    <w:p w:rsidR="00877D86" w:rsidRDefault="00877D86" w:rsidP="00877D86">
      <w:pPr>
        <w:pStyle w:val="ProductList-Body"/>
        <w:spacing w:after="120"/>
        <w:rPr>
          <w:rFonts w:eastAsia="SimSun"/>
        </w:rPr>
      </w:pPr>
      <w:r>
        <w:rPr>
          <w:rFonts w:eastAsia="SimSun"/>
        </w:rPr>
        <w:t>(b)</w:t>
      </w:r>
      <w:r w:rsidRPr="00B24C3D">
        <w:rPr>
          <w:rFonts w:ascii="SimSun" w:eastAsia="SimSun" w:hAnsi="SimSun"/>
        </w:rPr>
        <w:t>“</w:t>
      </w:r>
      <w:r>
        <w:rPr>
          <w:rFonts w:eastAsia="SimSun" w:hint="eastAsia"/>
        </w:rPr>
        <w:t>数据导出者</w:t>
      </w:r>
      <w:r w:rsidRPr="00B24C3D">
        <w:rPr>
          <w:rFonts w:ascii="SimSun" w:eastAsia="SimSun" w:hAnsi="SimSun"/>
        </w:rPr>
        <w:t>”</w:t>
      </w:r>
      <w:r>
        <w:rPr>
          <w:rFonts w:eastAsia="SimSun" w:hint="eastAsia"/>
        </w:rPr>
        <w:t>指传输个人数据的控制方；</w:t>
      </w:r>
    </w:p>
    <w:p w:rsidR="00877D86" w:rsidRDefault="00877D86" w:rsidP="00877D86">
      <w:pPr>
        <w:pStyle w:val="ProductList-Body"/>
        <w:spacing w:after="120"/>
        <w:rPr>
          <w:rFonts w:eastAsia="SimSun"/>
        </w:rPr>
      </w:pPr>
      <w:r>
        <w:rPr>
          <w:rFonts w:eastAsia="SimSun"/>
        </w:rPr>
        <w:t>(c)</w:t>
      </w:r>
      <w:r w:rsidRPr="00B24C3D">
        <w:rPr>
          <w:rFonts w:ascii="SimSun" w:eastAsia="SimSun" w:hAnsi="SimSun"/>
        </w:rPr>
        <w:t>“</w:t>
      </w:r>
      <w:r>
        <w:rPr>
          <w:rFonts w:eastAsia="SimSun" w:hint="eastAsia"/>
        </w:rPr>
        <w:t>数据导入者</w:t>
      </w:r>
      <w:r w:rsidRPr="00B24C3D">
        <w:rPr>
          <w:rFonts w:ascii="SimSun" w:eastAsia="SimSun" w:hAnsi="SimSun"/>
        </w:rPr>
        <w:t>”</w:t>
      </w:r>
      <w:r>
        <w:rPr>
          <w:rFonts w:eastAsia="SimSun" w:hint="eastAsia"/>
        </w:rPr>
        <w:t>指同意从数据导出者接收个人数据，以依照其指示和标准合同条款中的条款，在传输之后代表其自身对数据进行处理的处理方。该处理方不受</w:t>
      </w:r>
      <w:r>
        <w:rPr>
          <w:rFonts w:eastAsia="SimSun"/>
        </w:rPr>
        <w:t xml:space="preserve"> 95/46/EC </w:t>
      </w:r>
      <w:r>
        <w:rPr>
          <w:rFonts w:eastAsia="SimSun" w:hint="eastAsia"/>
        </w:rPr>
        <w:t>指令第</w:t>
      </w:r>
      <w:r>
        <w:rPr>
          <w:rFonts w:eastAsia="SimSun"/>
        </w:rPr>
        <w:t xml:space="preserve"> 25(1) </w:t>
      </w:r>
      <w:r>
        <w:rPr>
          <w:rFonts w:eastAsia="SimSun" w:hint="eastAsia"/>
        </w:rPr>
        <w:t>条所定义的确保充分保护的第三方国家</w:t>
      </w:r>
      <w:r>
        <w:rPr>
          <w:rFonts w:eastAsia="SimSun"/>
        </w:rPr>
        <w:t>/</w:t>
      </w:r>
      <w:r>
        <w:rPr>
          <w:rFonts w:eastAsia="SimSun" w:hint="eastAsia"/>
        </w:rPr>
        <w:t>地区系统的约束；</w:t>
      </w:r>
    </w:p>
    <w:p w:rsidR="00877D86" w:rsidRDefault="00877D86" w:rsidP="00877D86">
      <w:pPr>
        <w:pStyle w:val="ProductList-Body"/>
        <w:spacing w:after="120"/>
        <w:rPr>
          <w:rFonts w:eastAsia="SimSun"/>
        </w:rPr>
      </w:pPr>
      <w:r>
        <w:rPr>
          <w:rFonts w:eastAsia="SimSun"/>
        </w:rPr>
        <w:t xml:space="preserve">(d) </w:t>
      </w:r>
      <w:r w:rsidRPr="00B24C3D">
        <w:rPr>
          <w:rFonts w:ascii="SimSun" w:eastAsia="SimSun" w:hAnsi="SimSun"/>
        </w:rPr>
        <w:t>“</w:t>
      </w:r>
      <w:r>
        <w:rPr>
          <w:rFonts w:eastAsia="SimSun" w:hint="eastAsia"/>
        </w:rPr>
        <w:t>子处理方</w:t>
      </w:r>
      <w:r w:rsidRPr="00B24C3D">
        <w:rPr>
          <w:rFonts w:ascii="SimSun" w:eastAsia="SimSun" w:hAnsi="SimSun"/>
        </w:rPr>
        <w:t>”</w:t>
      </w:r>
      <w:r>
        <w:rPr>
          <w:rFonts w:eastAsia="SimSun" w:hint="eastAsia"/>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rPr>
      </w:pPr>
      <w:r>
        <w:rPr>
          <w:rFonts w:eastAsia="SimSun"/>
        </w:rPr>
        <w:t>(e)</w:t>
      </w:r>
      <w:r w:rsidRPr="00B24C3D">
        <w:rPr>
          <w:rFonts w:ascii="SimSun" w:eastAsia="SimSun" w:hAnsi="SimSun"/>
        </w:rPr>
        <w:t>“</w:t>
      </w:r>
      <w:r>
        <w:rPr>
          <w:rFonts w:eastAsia="SimSun" w:hint="eastAsia"/>
        </w:rPr>
        <w:t>适用的数据保护法</w:t>
      </w:r>
      <w:r w:rsidRPr="00B24C3D">
        <w:rPr>
          <w:rFonts w:ascii="SimSun" w:eastAsia="SimSun" w:hAnsi="SimSun"/>
        </w:rPr>
        <w:t>”</w:t>
      </w:r>
      <w:r>
        <w:rPr>
          <w:rFonts w:eastAsia="SimSun" w:hint="eastAsia"/>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rPr>
      </w:pPr>
      <w:r>
        <w:rPr>
          <w:rFonts w:eastAsia="SimSun"/>
        </w:rPr>
        <w:t>(f)</w:t>
      </w:r>
      <w:r w:rsidRPr="00B24C3D">
        <w:rPr>
          <w:rFonts w:ascii="SimSun" w:eastAsia="SimSun" w:hAnsi="SimSun"/>
        </w:rPr>
        <w:t>“</w:t>
      </w:r>
      <w:r>
        <w:rPr>
          <w:rFonts w:eastAsia="SimSun" w:hint="eastAsia"/>
        </w:rPr>
        <w:t>技术和组织安全措施</w:t>
      </w:r>
      <w:r w:rsidRPr="00B24C3D">
        <w:rPr>
          <w:rFonts w:ascii="SimSun" w:eastAsia="SimSun" w:hAnsi="SimSun"/>
        </w:rPr>
        <w:t>”</w:t>
      </w:r>
      <w:r>
        <w:rPr>
          <w:rFonts w:eastAsia="SimSun" w:hint="eastAsia"/>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2</w:t>
      </w:r>
      <w:r>
        <w:rPr>
          <w:rFonts w:eastAsia="SimSun" w:hint="eastAsia"/>
          <w:b/>
        </w:rPr>
        <w:t>：转让详细信息</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有关转让的详细信息，特别是特殊类别的个人数据（如果适用），将在下面构成条款的组成部分的附录</w:t>
      </w:r>
      <w:r>
        <w:rPr>
          <w:rFonts w:eastAsia="SimSun"/>
        </w:rPr>
        <w:t xml:space="preserve"> 1 </w:t>
      </w:r>
      <w:r>
        <w:rPr>
          <w:rFonts w:eastAsia="SimSun" w:hint="eastAsia"/>
        </w:rPr>
        <w:t>中指定。</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3</w:t>
      </w:r>
      <w:r>
        <w:rPr>
          <w:rFonts w:eastAsia="SimSun" w:hint="eastAsia"/>
          <w:b/>
        </w:rPr>
        <w:t>：第三方受益人条款</w:t>
      </w:r>
    </w:p>
    <w:p w:rsidR="00877D86" w:rsidRDefault="00877D86" w:rsidP="00877D86">
      <w:pPr>
        <w:pStyle w:val="ProductList-Body"/>
        <w:rPr>
          <w:rFonts w:eastAsia="SimSun"/>
        </w:rPr>
      </w:pPr>
    </w:p>
    <w:p w:rsidR="00877D86" w:rsidRDefault="00877D86" w:rsidP="009F26BB">
      <w:pPr>
        <w:pStyle w:val="ProductList-Body"/>
        <w:spacing w:after="120"/>
        <w:ind w:right="-90"/>
        <w:rPr>
          <w:rFonts w:eastAsia="SimSun"/>
        </w:rPr>
      </w:pPr>
      <w:r>
        <w:rPr>
          <w:rFonts w:eastAsia="SimSun"/>
        </w:rPr>
        <w:t>1.</w:t>
      </w:r>
      <w:r w:rsidR="009F26BB">
        <w:rPr>
          <w:rFonts w:eastAsia="SimSun"/>
        </w:rPr>
        <w:t xml:space="preserve"> </w:t>
      </w:r>
      <w:r>
        <w:rPr>
          <w:rFonts w:eastAsia="SimSun" w:hint="eastAsia"/>
        </w:rPr>
        <w:t>数据主体可以作为第三方受益人，对数据导出者实施本条款、条款</w:t>
      </w:r>
      <w:r>
        <w:rPr>
          <w:rFonts w:eastAsia="SimSun"/>
        </w:rPr>
        <w:t xml:space="preserve"> 4(b) </w:t>
      </w:r>
      <w:r>
        <w:rPr>
          <w:rFonts w:eastAsia="SimSun" w:hint="eastAsia"/>
        </w:rPr>
        <w:t>至</w:t>
      </w:r>
      <w:r>
        <w:rPr>
          <w:rFonts w:eastAsia="SimSun"/>
        </w:rPr>
        <w:t xml:space="preserve"> (i)</w:t>
      </w:r>
      <w:r>
        <w:rPr>
          <w:rFonts w:eastAsia="SimSun" w:hint="eastAsia"/>
        </w:rPr>
        <w:t>、条款</w:t>
      </w:r>
      <w:r>
        <w:rPr>
          <w:rFonts w:eastAsia="SimSun"/>
        </w:rPr>
        <w:t xml:space="preserve"> 5(a) </w:t>
      </w:r>
      <w:r>
        <w:rPr>
          <w:rFonts w:eastAsia="SimSun" w:hint="eastAsia"/>
        </w:rPr>
        <w:t>至</w:t>
      </w:r>
      <w:r>
        <w:rPr>
          <w:rFonts w:eastAsia="SimSun"/>
        </w:rPr>
        <w:t xml:space="preserve"> (e)</w:t>
      </w:r>
      <w:r>
        <w:rPr>
          <w:rFonts w:eastAsia="SimSun" w:hint="eastAsia"/>
        </w:rPr>
        <w:t>，以及</w:t>
      </w:r>
      <w:r>
        <w:rPr>
          <w:rFonts w:eastAsia="SimSun"/>
        </w:rPr>
        <w:t xml:space="preserve"> (g) </w:t>
      </w:r>
      <w:r>
        <w:rPr>
          <w:rFonts w:eastAsia="SimSun" w:hint="eastAsia"/>
        </w:rPr>
        <w:t>至</w:t>
      </w:r>
      <w:r>
        <w:rPr>
          <w:rFonts w:eastAsia="SimSun"/>
        </w:rPr>
        <w:t xml:space="preserve"> (j)</w:t>
      </w:r>
      <w:r>
        <w:rPr>
          <w:rFonts w:eastAsia="SimSun" w:hint="eastAsia"/>
        </w:rPr>
        <w:t>、条款</w:t>
      </w:r>
      <w:r>
        <w:rPr>
          <w:rFonts w:eastAsia="SimSun"/>
        </w:rPr>
        <w:t xml:space="preserve"> 6(1) </w:t>
      </w:r>
      <w:r>
        <w:rPr>
          <w:rFonts w:eastAsia="SimSun" w:hint="eastAsia"/>
        </w:rPr>
        <w:t>和</w:t>
      </w:r>
      <w:r>
        <w:rPr>
          <w:rFonts w:eastAsia="SimSun"/>
        </w:rPr>
        <w:t xml:space="preserve"> (2)</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w:t>
      </w:r>
    </w:p>
    <w:p w:rsidR="00877D86" w:rsidRDefault="00877D86" w:rsidP="00877D86">
      <w:pPr>
        <w:pStyle w:val="ProductList-Body"/>
        <w:spacing w:after="120"/>
        <w:rPr>
          <w:rFonts w:eastAsia="SimSun"/>
        </w:rPr>
      </w:pPr>
      <w:r>
        <w:rPr>
          <w:rFonts w:eastAsia="SimSun"/>
        </w:rPr>
        <w:t>2.</w:t>
      </w:r>
      <w:r w:rsidR="009F26BB">
        <w:rPr>
          <w:rFonts w:eastAsia="SimSun"/>
        </w:rPr>
        <w:t xml:space="preserve"> </w:t>
      </w:r>
      <w:r>
        <w:rPr>
          <w:rFonts w:eastAsia="SimSun" w:hint="eastAsia"/>
        </w:rPr>
        <w:t>如果数据导出者事实上已消失或者在法律上已不复存在，数据主体可以对数据导入者实施本条款、条款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如果数据导出者和数据导入者事实上已消失、在法律上已不复存在或者已经破产，数据主体可以对子处理方实施本条款、条款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如果数据主体有此类意愿且国家法律允许，双方不反对数据主体由关联公司或其他机构进行代表。</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4</w:t>
      </w:r>
      <w:r>
        <w:rPr>
          <w:rFonts w:eastAsia="SimSun" w:hint="eastAsia"/>
          <w:b/>
        </w:rPr>
        <w:t>：数据导出者的义务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数据导出者同意并保证：</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 xml:space="preserve">(a) </w:t>
      </w:r>
      <w:r>
        <w:rPr>
          <w:rFonts w:eastAsia="SimSun" w:hint="eastAsia"/>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rPr>
      </w:pPr>
      <w:r>
        <w:rPr>
          <w:rFonts w:eastAsia="SimSun"/>
        </w:rPr>
        <w:t>(</w:t>
      </w:r>
      <w:r w:rsidR="009F26BB">
        <w:rPr>
          <w:rFonts w:eastAsia="SimSun"/>
        </w:rPr>
        <w:t>b</w:t>
      </w:r>
      <w:r>
        <w:rPr>
          <w:rFonts w:eastAsia="SimSun"/>
        </w:rPr>
        <w:t xml:space="preserve">) </w:t>
      </w:r>
      <w:r>
        <w:rPr>
          <w:rFonts w:eastAsia="SimSun" w:hint="eastAsia"/>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rPr>
      </w:pPr>
      <w:r>
        <w:rPr>
          <w:rFonts w:eastAsia="SimSun"/>
        </w:rPr>
        <w:t xml:space="preserve">(c) </w:t>
      </w:r>
      <w:r>
        <w:rPr>
          <w:rFonts w:eastAsia="SimSun" w:hint="eastAsia"/>
        </w:rPr>
        <w:t>数据导入者将提供关于下面的附录</w:t>
      </w:r>
      <w:r>
        <w:rPr>
          <w:rFonts w:eastAsia="SimSun"/>
        </w:rPr>
        <w:t xml:space="preserve"> 2 </w:t>
      </w:r>
      <w:r>
        <w:rPr>
          <w:rFonts w:eastAsia="SimSun" w:hint="eastAsia"/>
        </w:rPr>
        <w:t>中指定的技术和组织安全措施的充分保证；</w:t>
      </w:r>
    </w:p>
    <w:p w:rsidR="00877D86" w:rsidRDefault="00877D86" w:rsidP="00877D86">
      <w:pPr>
        <w:pStyle w:val="ProductList-Body"/>
        <w:spacing w:after="120"/>
        <w:rPr>
          <w:rFonts w:eastAsia="SimSun"/>
        </w:rPr>
      </w:pPr>
      <w:r>
        <w:rPr>
          <w:rFonts w:eastAsia="SimSun"/>
        </w:rPr>
        <w:t xml:space="preserve">(d) </w:t>
      </w:r>
      <w:r>
        <w:rPr>
          <w:rFonts w:eastAsia="SimSun" w:hint="eastAsia"/>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rPr>
      </w:pPr>
      <w:r>
        <w:rPr>
          <w:rFonts w:eastAsia="SimSun"/>
        </w:rPr>
        <w:lastRenderedPageBreak/>
        <w:t xml:space="preserve">(e) </w:t>
      </w:r>
      <w:r>
        <w:rPr>
          <w:rFonts w:eastAsia="SimSun" w:hint="eastAsia"/>
        </w:rPr>
        <w:t>其将确保遵守这些安全措施；</w:t>
      </w:r>
    </w:p>
    <w:p w:rsidR="00877D86" w:rsidRDefault="00877D86" w:rsidP="00877D86">
      <w:pPr>
        <w:pStyle w:val="ProductList-Body"/>
        <w:spacing w:after="120"/>
        <w:rPr>
          <w:rFonts w:eastAsia="SimSun"/>
        </w:rPr>
      </w:pPr>
      <w:r>
        <w:rPr>
          <w:rFonts w:eastAsia="SimSun"/>
        </w:rPr>
        <w:t xml:space="preserve">(f) </w:t>
      </w:r>
      <w:r>
        <w:rPr>
          <w:rFonts w:eastAsia="SimSun" w:hint="eastAsia"/>
        </w:rPr>
        <w:t>如果传输涉及特殊类别的数据，数据主体已被通知，或者在传输之前（或在之后尽快）被通知其数据可传输至未根据</w:t>
      </w:r>
      <w:r>
        <w:rPr>
          <w:rFonts w:eastAsia="SimSun"/>
        </w:rPr>
        <w:t xml:space="preserve"> 95/46/EC </w:t>
      </w:r>
      <w:r>
        <w:rPr>
          <w:rFonts w:eastAsia="SimSun" w:hint="eastAsia"/>
        </w:rPr>
        <w:t>指令中的定义提供充分保护的第三方国家</w:t>
      </w:r>
      <w:r>
        <w:rPr>
          <w:rFonts w:eastAsia="SimSun"/>
        </w:rPr>
        <w:t>/</w:t>
      </w:r>
      <w:r>
        <w:rPr>
          <w:rFonts w:eastAsia="SimSun" w:hint="eastAsia"/>
        </w:rPr>
        <w:t>地区；</w:t>
      </w:r>
    </w:p>
    <w:p w:rsidR="00877D86" w:rsidRDefault="00877D86" w:rsidP="00877D86">
      <w:pPr>
        <w:pStyle w:val="ProductList-Body"/>
        <w:spacing w:after="120"/>
        <w:rPr>
          <w:rFonts w:eastAsia="SimSun"/>
        </w:rPr>
      </w:pPr>
      <w:r>
        <w:rPr>
          <w:rFonts w:eastAsia="SimSun"/>
        </w:rPr>
        <w:t xml:space="preserve">(g) </w:t>
      </w:r>
      <w:r>
        <w:rPr>
          <w:rFonts w:eastAsia="SimSun" w:hint="eastAsia"/>
        </w:rPr>
        <w:t>在数据导出者决定继续传输或取消暂停的情况下，将从数据导入者或任何子处理方接收到的通知转发给数据保护监督机构（依照条款</w:t>
      </w:r>
      <w:r>
        <w:rPr>
          <w:rFonts w:eastAsia="SimSun"/>
        </w:rPr>
        <w:t xml:space="preserve"> 5(b) </w:t>
      </w:r>
      <w:r>
        <w:rPr>
          <w:rFonts w:eastAsia="SimSun" w:hint="eastAsia"/>
        </w:rPr>
        <w:t>和条款</w:t>
      </w:r>
      <w:r>
        <w:rPr>
          <w:rFonts w:eastAsia="SimSun"/>
        </w:rPr>
        <w:t xml:space="preserve"> 8(3)</w:t>
      </w:r>
      <w:r>
        <w:rPr>
          <w:rFonts w:eastAsia="SimSun" w:hint="eastAsia"/>
        </w:rPr>
        <w:t>；</w:t>
      </w:r>
    </w:p>
    <w:p w:rsidR="00877D86" w:rsidRDefault="00877D86" w:rsidP="00877D86">
      <w:pPr>
        <w:pStyle w:val="ProductList-Body"/>
        <w:spacing w:after="120"/>
        <w:rPr>
          <w:rFonts w:eastAsia="SimSun"/>
        </w:rPr>
      </w:pPr>
      <w:r>
        <w:rPr>
          <w:rFonts w:eastAsia="SimSun"/>
        </w:rPr>
        <w:t xml:space="preserve">(h) </w:t>
      </w:r>
      <w:r>
        <w:rPr>
          <w:rFonts w:eastAsia="SimSun" w:hint="eastAsia"/>
        </w:rPr>
        <w:t>根据请求向数据主体提供条款的副本（附录</w:t>
      </w:r>
      <w:r>
        <w:rPr>
          <w:rFonts w:eastAsia="SimSun"/>
        </w:rPr>
        <w:t xml:space="preserve"> 2 </w:t>
      </w:r>
      <w:r>
        <w:rPr>
          <w:rFonts w:eastAsia="SimSun" w:hint="eastAsia"/>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rPr>
      </w:pPr>
      <w:r>
        <w:rPr>
          <w:rFonts w:eastAsia="SimSun"/>
        </w:rPr>
        <w:t xml:space="preserve">(i) </w:t>
      </w:r>
      <w:r>
        <w:rPr>
          <w:rFonts w:eastAsia="SimSun" w:hint="eastAsia"/>
        </w:rPr>
        <w:t>在进行子处理时，处理活动须由子处理方根据条款</w:t>
      </w:r>
      <w:r>
        <w:rPr>
          <w:rFonts w:eastAsia="SimSun"/>
        </w:rPr>
        <w:t xml:space="preserve"> 11 </w:t>
      </w:r>
      <w:r>
        <w:rPr>
          <w:rFonts w:eastAsia="SimSun" w:hint="eastAsia"/>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其将确保遵守条款</w:t>
      </w:r>
      <w:r w:rsidRPr="00691152">
        <w:rPr>
          <w:rFonts w:eastAsia="SimSun"/>
          <w:lang w:val="pt-BR"/>
        </w:rPr>
        <w:t xml:space="preserve"> 4(a) </w:t>
      </w:r>
      <w:r>
        <w:rPr>
          <w:rFonts w:eastAsia="SimSun" w:hint="eastAsia"/>
        </w:rPr>
        <w:t>至</w:t>
      </w:r>
      <w:r w:rsidRPr="00691152">
        <w:rPr>
          <w:rFonts w:eastAsia="SimSun"/>
          <w:lang w:val="pt-BR"/>
        </w:rPr>
        <w:t xml:space="preserve"> (i)</w:t>
      </w:r>
      <w:r>
        <w:rPr>
          <w:rFonts w:eastAsia="SimSun" w:hint="eastAsia"/>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5</w:t>
      </w:r>
      <w:r w:rsidRPr="00691152">
        <w:rPr>
          <w:rFonts w:eastAsia="SimSun" w:hint="eastAsia"/>
          <w:b/>
          <w:lang w:val="pt-BR"/>
        </w:rPr>
        <w:t>：</w:t>
      </w:r>
      <w:r>
        <w:rPr>
          <w:rFonts w:eastAsia="SimSun" w:hint="eastAsia"/>
          <w:b/>
        </w:rPr>
        <w:t>数据导入者的义务</w:t>
      </w:r>
    </w:p>
    <w:p w:rsidR="00877D86" w:rsidRPr="00691152" w:rsidRDefault="00877D86" w:rsidP="00877D86">
      <w:pPr>
        <w:pStyle w:val="ProductList-Body"/>
        <w:rPr>
          <w:rFonts w:eastAsia="SimSun"/>
          <w:lang w:val="pt-BR"/>
        </w:rPr>
      </w:pPr>
    </w:p>
    <w:p w:rsidR="00877D86" w:rsidRPr="00691152" w:rsidRDefault="00877D86" w:rsidP="00877D86">
      <w:pPr>
        <w:pStyle w:val="ProductList-Body"/>
        <w:rPr>
          <w:rFonts w:eastAsia="SimSun"/>
          <w:lang w:val="pt-BR"/>
        </w:rPr>
      </w:pPr>
      <w:r>
        <w:rPr>
          <w:rFonts w:eastAsia="SimSun" w:hint="eastAsia"/>
        </w:rPr>
        <w:t>数据导入者同意并保证</w:t>
      </w:r>
      <w:r w:rsidRPr="00691152">
        <w:rPr>
          <w:rFonts w:eastAsia="SimSun" w:hint="eastAsia"/>
          <w:lang w:val="pt-BR"/>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 xml:space="preserve">(a) </w:t>
      </w:r>
      <w:r>
        <w:rPr>
          <w:rFonts w:eastAsia="SimSun" w:hint="eastAsia"/>
        </w:rPr>
        <w:t>仅代表数据导出者处理个人数据</w:t>
      </w:r>
      <w:r w:rsidRPr="00691152">
        <w:rPr>
          <w:rFonts w:eastAsia="SimSun" w:hint="eastAsia"/>
          <w:lang w:val="pt-BR"/>
        </w:rPr>
        <w:t>，</w:t>
      </w:r>
      <w:r>
        <w:rPr>
          <w:rFonts w:eastAsia="SimSun" w:hint="eastAsia"/>
        </w:rPr>
        <w:t>并且遵守其指示和条款</w:t>
      </w:r>
      <w:r w:rsidRPr="00691152">
        <w:rPr>
          <w:rFonts w:eastAsia="SimSun" w:hint="eastAsia"/>
          <w:lang w:val="pt-BR"/>
        </w:rPr>
        <w:t>；</w:t>
      </w:r>
      <w:r>
        <w:rPr>
          <w:rFonts w:eastAsia="SimSun" w:hint="eastAsia"/>
        </w:rPr>
        <w:t>如果出于任何原因</w:t>
      </w:r>
      <w:r w:rsidRPr="00691152">
        <w:rPr>
          <w:rFonts w:eastAsia="SimSun" w:hint="eastAsia"/>
          <w:lang w:val="pt-BR"/>
        </w:rPr>
        <w:t>，</w:t>
      </w:r>
      <w:r>
        <w:rPr>
          <w:rFonts w:eastAsia="SimSun" w:hint="eastAsia"/>
        </w:rPr>
        <w:t>无法遵守此类指示和条款</w:t>
      </w:r>
      <w:r w:rsidRPr="00691152">
        <w:rPr>
          <w:rFonts w:eastAsia="SimSun" w:hint="eastAsia"/>
          <w:lang w:val="pt-BR"/>
        </w:rPr>
        <w:t>，</w:t>
      </w:r>
      <w:r>
        <w:rPr>
          <w:rFonts w:eastAsia="SimSun" w:hint="eastAsia"/>
        </w:rPr>
        <w:t>其同意立即通知数据导出者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(b) </w:t>
      </w:r>
      <w:r>
        <w:rPr>
          <w:rFonts w:eastAsia="SimSun" w:hint="eastAsia"/>
        </w:rPr>
        <w:t>其没有任何理由相信</w:t>
      </w:r>
      <w:r w:rsidRPr="00691152">
        <w:rPr>
          <w:rFonts w:eastAsia="SimSun" w:hint="eastAsia"/>
          <w:lang w:val="pt-BR"/>
        </w:rPr>
        <w:t>，</w:t>
      </w:r>
      <w:r>
        <w:rPr>
          <w:rFonts w:eastAsia="SimSun" w:hint="eastAsia"/>
        </w:rPr>
        <w:t>对其适用的法律可使其免于遵守从数据导出者获得的说明、免于根据协议履行义务</w:t>
      </w:r>
      <w:r w:rsidRPr="00691152">
        <w:rPr>
          <w:rFonts w:eastAsia="SimSun" w:hint="eastAsia"/>
          <w:lang w:val="pt-BR"/>
        </w:rPr>
        <w:t>，</w:t>
      </w:r>
      <w:r>
        <w:rPr>
          <w:rFonts w:eastAsia="SimSun" w:hint="eastAsia"/>
        </w:rPr>
        <w:t>并且在该法律发生变更</w:t>
      </w:r>
      <w:r w:rsidRPr="00691152">
        <w:rPr>
          <w:rFonts w:eastAsia="SimSun" w:hint="eastAsia"/>
          <w:lang w:val="pt-BR"/>
        </w:rPr>
        <w:t>，</w:t>
      </w:r>
      <w:r>
        <w:rPr>
          <w:rFonts w:eastAsia="SimSun" w:hint="eastAsia"/>
        </w:rPr>
        <w:t>且可能会对条款提供的保证和义务产生重大不利影响时</w:t>
      </w:r>
      <w:r w:rsidRPr="00691152">
        <w:rPr>
          <w:rFonts w:eastAsia="SimSun" w:hint="eastAsia"/>
          <w:lang w:val="pt-BR"/>
        </w:rPr>
        <w:t>，</w:t>
      </w:r>
      <w:r>
        <w:rPr>
          <w:rFonts w:eastAsia="SimSun" w:hint="eastAsia"/>
        </w:rPr>
        <w:t>其一旦知道</w:t>
      </w:r>
      <w:r w:rsidRPr="00691152">
        <w:rPr>
          <w:rFonts w:eastAsia="SimSun" w:hint="eastAsia"/>
          <w:lang w:val="pt-BR"/>
        </w:rPr>
        <w:t>，</w:t>
      </w:r>
      <w:r>
        <w:rPr>
          <w:rFonts w:eastAsia="SimSun" w:hint="eastAsia"/>
        </w:rPr>
        <w:t>会立即就这一变更通知数据导出者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(c) </w:t>
      </w:r>
      <w:r>
        <w:rPr>
          <w:rFonts w:eastAsia="SimSun" w:hint="eastAsia"/>
        </w:rPr>
        <w:t>在处理传输的个人数据之前</w:t>
      </w:r>
      <w:r w:rsidRPr="00691152">
        <w:rPr>
          <w:rFonts w:eastAsia="SimSun" w:hint="eastAsia"/>
          <w:lang w:val="pt-BR"/>
        </w:rPr>
        <w:t>，</w:t>
      </w:r>
      <w:r>
        <w:rPr>
          <w:rFonts w:eastAsia="SimSun" w:hint="eastAsia"/>
        </w:rPr>
        <w:t>其已实施附录</w:t>
      </w:r>
      <w:r w:rsidRPr="00691152">
        <w:rPr>
          <w:rFonts w:eastAsia="SimSun"/>
          <w:lang w:val="pt-BR"/>
        </w:rPr>
        <w:t xml:space="preserve"> 2 </w:t>
      </w:r>
      <w:r>
        <w:rPr>
          <w:rFonts w:eastAsia="SimSun" w:hint="eastAsia"/>
        </w:rPr>
        <w:t>中指定的技术和组织安全措施</w:t>
      </w:r>
      <w:r w:rsidRPr="00691152">
        <w:rPr>
          <w:rFonts w:eastAsia="SimSun" w:hint="eastAsia"/>
          <w:lang w:val="pt-BR"/>
        </w:rPr>
        <w:t>；</w:t>
      </w:r>
    </w:p>
    <w:p w:rsidR="00877D86" w:rsidRPr="00691152" w:rsidRDefault="00877D86" w:rsidP="00877D86">
      <w:pPr>
        <w:pStyle w:val="ProductList-Body"/>
        <w:rPr>
          <w:rFonts w:eastAsia="SimSun"/>
          <w:lang w:val="pt-BR"/>
        </w:rPr>
      </w:pPr>
      <w:r w:rsidRPr="00691152">
        <w:rPr>
          <w:rFonts w:eastAsia="SimSun"/>
          <w:lang w:val="pt-BR"/>
        </w:rPr>
        <w:t xml:space="preserve">(d) </w:t>
      </w:r>
      <w:r>
        <w:rPr>
          <w:rFonts w:eastAsia="SimSun" w:hint="eastAsia"/>
        </w:rPr>
        <w:t>其将立即通知数据导出者关于</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 </w:t>
      </w:r>
      <w:r>
        <w:rPr>
          <w:rFonts w:eastAsia="SimSun" w:hint="eastAsia"/>
        </w:rPr>
        <w:t>由执法机构提出、要求披露个人数据的任何具有法律约束力的请求</w:t>
      </w:r>
      <w:r w:rsidRPr="00691152">
        <w:rPr>
          <w:rFonts w:eastAsia="SimSun" w:hint="eastAsia"/>
          <w:lang w:val="pt-BR"/>
        </w:rPr>
        <w:t>，</w:t>
      </w:r>
      <w:r>
        <w:rPr>
          <w:rFonts w:eastAsia="SimSun" w:hint="eastAsia"/>
        </w:rPr>
        <w:t>除非另有规定禁止</w:t>
      </w:r>
      <w:r w:rsidRPr="00691152">
        <w:rPr>
          <w:rFonts w:eastAsia="SimSun" w:hint="eastAsia"/>
          <w:lang w:val="pt-BR"/>
        </w:rPr>
        <w:t>，</w:t>
      </w:r>
      <w:r>
        <w:rPr>
          <w:rFonts w:eastAsia="SimSun" w:hint="eastAsia"/>
        </w:rPr>
        <w:t>例如根据刑法保持执法调查的机密性而禁止披露的情况</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(ii) </w:t>
      </w:r>
      <w:r>
        <w:rPr>
          <w:rFonts w:eastAsia="SimSun" w:hint="eastAsia"/>
        </w:rPr>
        <w:t>任何意外或未授权的访问</w:t>
      </w:r>
      <w:r w:rsidRPr="00691152">
        <w:rPr>
          <w:rFonts w:eastAsia="SimSun" w:hint="eastAsia"/>
          <w:lang w:val="pt-BR"/>
        </w:rPr>
        <w:t>，</w:t>
      </w:r>
      <w:r>
        <w:rPr>
          <w:rFonts w:eastAsia="SimSun" w:hint="eastAsia"/>
        </w:rPr>
        <w:t>以及</w:t>
      </w:r>
    </w:p>
    <w:p w:rsidR="00877D86" w:rsidRPr="00691152" w:rsidRDefault="00877D86" w:rsidP="00877D86">
      <w:pPr>
        <w:pStyle w:val="ProductList-Body"/>
        <w:spacing w:after="120"/>
        <w:ind w:left="360"/>
        <w:rPr>
          <w:rFonts w:eastAsia="SimSun"/>
          <w:lang w:val="pt-BR"/>
        </w:rPr>
      </w:pPr>
      <w:r w:rsidRPr="00691152">
        <w:rPr>
          <w:rFonts w:eastAsia="SimSun"/>
          <w:lang w:val="pt-BR"/>
        </w:rPr>
        <w:t xml:space="preserve">(iii) </w:t>
      </w:r>
      <w:r>
        <w:rPr>
          <w:rFonts w:eastAsia="SimSun" w:hint="eastAsia"/>
        </w:rPr>
        <w:t>直接从数据主体收到且未进行回应的请求</w:t>
      </w:r>
      <w:r w:rsidRPr="00691152">
        <w:rPr>
          <w:rFonts w:eastAsia="SimSun" w:hint="eastAsia"/>
          <w:lang w:val="pt-BR"/>
        </w:rPr>
        <w:t>，</w:t>
      </w:r>
      <w:r>
        <w:rPr>
          <w:rFonts w:eastAsia="SimSun" w:hint="eastAsia"/>
        </w:rPr>
        <w:t>除非其已被授权这样做</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(e) </w:t>
      </w:r>
      <w:r>
        <w:rPr>
          <w:rFonts w:eastAsia="SimSun" w:hint="eastAsia"/>
        </w:rPr>
        <w:t>及时妥善处理数据导出者提出的关于其处理传输的个人数据的所有查询</w:t>
      </w:r>
      <w:r w:rsidRPr="00691152">
        <w:rPr>
          <w:rFonts w:eastAsia="SimSun" w:hint="eastAsia"/>
          <w:lang w:val="pt-BR"/>
        </w:rPr>
        <w:t>，</w:t>
      </w:r>
      <w:r>
        <w:rPr>
          <w:rFonts w:eastAsia="SimSun" w:hint="eastAsia"/>
        </w:rPr>
        <w:t>以及遵守监督机构关于处理传输数据的建议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(f) </w:t>
      </w:r>
      <w:r>
        <w:rPr>
          <w:rFonts w:eastAsia="SimSun" w:hint="eastAsia"/>
        </w:rPr>
        <w:t>在数据导出者的请求下</w:t>
      </w:r>
      <w:r w:rsidRPr="00691152">
        <w:rPr>
          <w:rFonts w:eastAsia="SimSun" w:hint="eastAsia"/>
          <w:lang w:val="pt-BR"/>
        </w:rPr>
        <w:t>，</w:t>
      </w:r>
      <w:r>
        <w:rPr>
          <w:rFonts w:eastAsia="SimSun" w:hint="eastAsia"/>
        </w:rPr>
        <w:t>提交其数据处理设备以进行条款规定的处理活动审查</w:t>
      </w:r>
      <w:r w:rsidRPr="00691152">
        <w:rPr>
          <w:rFonts w:eastAsia="SimSun" w:hint="eastAsia"/>
          <w:lang w:val="pt-BR"/>
        </w:rPr>
        <w:t>，</w:t>
      </w:r>
      <w:r>
        <w:rPr>
          <w:rFonts w:eastAsia="SimSun" w:hint="eastAsia"/>
        </w:rPr>
        <w:t>该审查应由数据导出者或由独立成员构成、具有受保密义务约束的所需专业资格的检查机构执行</w:t>
      </w:r>
      <w:r w:rsidRPr="00691152">
        <w:rPr>
          <w:rFonts w:eastAsia="SimSun" w:hint="eastAsia"/>
          <w:lang w:val="pt-BR"/>
        </w:rPr>
        <w:t>，</w:t>
      </w:r>
      <w:r>
        <w:rPr>
          <w:rFonts w:eastAsia="SimSun" w:hint="eastAsia"/>
        </w:rPr>
        <w:t>并且在征得监督机构同意的情况下</w:t>
      </w:r>
      <w:r w:rsidRPr="00691152">
        <w:rPr>
          <w:rFonts w:eastAsia="SimSun" w:hint="eastAsia"/>
          <w:lang w:val="pt-BR"/>
        </w:rPr>
        <w:t>，</w:t>
      </w:r>
      <w:r>
        <w:rPr>
          <w:rFonts w:eastAsia="SimSun" w:hint="eastAsia"/>
        </w:rPr>
        <w:t>应由数据导出者选定</w:t>
      </w:r>
      <w:r w:rsidRPr="00691152">
        <w:rPr>
          <w:rFonts w:eastAsia="SimSun" w:hint="eastAsia"/>
          <w:lang w:val="pt-BR"/>
        </w:rPr>
        <w:t>（</w:t>
      </w:r>
      <w:r>
        <w:rPr>
          <w:rFonts w:eastAsia="SimSun" w:hint="eastAsia"/>
        </w:rPr>
        <w:t>如果适用</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(g) </w:t>
      </w:r>
      <w:r>
        <w:rPr>
          <w:rFonts w:eastAsia="SimSun" w:hint="eastAsia"/>
        </w:rPr>
        <w:t>根据请求向数据主体提供条款或任何现有子处理协议的副本</w:t>
      </w:r>
      <w:r w:rsidRPr="00691152">
        <w:rPr>
          <w:rFonts w:eastAsia="SimSun" w:hint="eastAsia"/>
          <w:lang w:val="pt-BR"/>
        </w:rPr>
        <w:t>，</w:t>
      </w:r>
      <w:r>
        <w:rPr>
          <w:rFonts w:eastAsia="SimSun" w:hint="eastAsia"/>
        </w:rPr>
        <w:t>除非条款或协议包含商业信息</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其可以删除此类商业信息</w:t>
      </w:r>
      <w:r w:rsidRPr="00691152">
        <w:rPr>
          <w:rFonts w:eastAsia="SimSun" w:hint="eastAsia"/>
          <w:lang w:val="pt-BR"/>
        </w:rPr>
        <w:t>（</w:t>
      </w:r>
      <w:r>
        <w:rPr>
          <w:rFonts w:eastAsia="SimSun" w:hint="eastAsia"/>
        </w:rPr>
        <w:t>应由安全措施概述替换的附录</w:t>
      </w:r>
      <w:r w:rsidRPr="00691152">
        <w:rPr>
          <w:rFonts w:eastAsia="SimSun"/>
          <w:lang w:val="pt-BR"/>
        </w:rPr>
        <w:t xml:space="preserve"> 2 </w:t>
      </w:r>
      <w:r>
        <w:rPr>
          <w:rFonts w:eastAsia="SimSun" w:hint="eastAsia"/>
        </w:rPr>
        <w:t>除外</w:t>
      </w:r>
      <w:r w:rsidRPr="00691152">
        <w:rPr>
          <w:rFonts w:eastAsia="SimSun" w:hint="eastAsia"/>
          <w:lang w:val="pt-BR"/>
        </w:rPr>
        <w:t>，</w:t>
      </w:r>
      <w:r>
        <w:rPr>
          <w:rFonts w:eastAsia="SimSun" w:hint="eastAsia"/>
        </w:rPr>
        <w:t>此时数据主体无法从数据导出者获得副本</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(h) </w:t>
      </w:r>
      <w:r>
        <w:rPr>
          <w:rFonts w:eastAsia="SimSun" w:hint="eastAsia"/>
        </w:rPr>
        <w:t>如果进行子处理</w:t>
      </w:r>
      <w:r w:rsidRPr="00691152">
        <w:rPr>
          <w:rFonts w:eastAsia="SimSun" w:hint="eastAsia"/>
          <w:lang w:val="pt-BR"/>
        </w:rPr>
        <w:t>，</w:t>
      </w:r>
      <w:r>
        <w:rPr>
          <w:rFonts w:eastAsia="SimSun" w:hint="eastAsia"/>
        </w:rPr>
        <w:t>其之前已通知数据导出者</w:t>
      </w:r>
      <w:r w:rsidRPr="00691152">
        <w:rPr>
          <w:rFonts w:eastAsia="SimSun" w:hint="eastAsia"/>
          <w:lang w:val="pt-BR"/>
        </w:rPr>
        <w:t>，</w:t>
      </w:r>
      <w:r>
        <w:rPr>
          <w:rFonts w:eastAsia="SimSun" w:hint="eastAsia"/>
        </w:rPr>
        <w:t>并已事先获得数据导出者的书面同意</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(i) </w:t>
      </w:r>
      <w:r>
        <w:rPr>
          <w:rFonts w:eastAsia="SimSun" w:hint="eastAsia"/>
        </w:rPr>
        <w:t>子处理方提供的处理服务将依照条款</w:t>
      </w:r>
      <w:r w:rsidRPr="00691152">
        <w:rPr>
          <w:rFonts w:eastAsia="SimSun"/>
          <w:lang w:val="pt-BR"/>
        </w:rPr>
        <w:t xml:space="preserve"> 11 </w:t>
      </w:r>
      <w:r>
        <w:rPr>
          <w:rFonts w:eastAsia="SimSun" w:hint="eastAsia"/>
        </w:rPr>
        <w:t>执行</w:t>
      </w:r>
      <w:r w:rsidRPr="00691152">
        <w:rPr>
          <w:rFonts w:eastAsia="SimSun" w:hint="eastAsia"/>
          <w:lang w:val="pt-BR"/>
        </w:rPr>
        <w:t>；</w:t>
      </w:r>
      <w:r>
        <w:rPr>
          <w:rFonts w:eastAsia="SimSun" w:hint="eastAsia"/>
        </w:rPr>
        <w:t>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立即向数据导出者发送根据条款达成的任何子处理方协议的副本。</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6</w:t>
      </w:r>
      <w:r w:rsidRPr="00691152">
        <w:rPr>
          <w:rFonts w:eastAsia="SimSun" w:hint="eastAsia"/>
          <w:b/>
          <w:lang w:val="pt-BR"/>
        </w:rPr>
        <w:t>：</w:t>
      </w:r>
      <w:r>
        <w:rPr>
          <w:rFonts w:eastAsia="SimSun" w:hint="eastAsia"/>
          <w:b/>
        </w:rPr>
        <w:t>责任</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1.</w:t>
      </w:r>
      <w:r>
        <w:rPr>
          <w:rFonts w:eastAsia="SimSun" w:hint="eastAsia"/>
        </w:rPr>
        <w:t>双方同意因任何一方或子处理方违反条款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rPr>
      </w:pPr>
      <w:r w:rsidRPr="00691152">
        <w:rPr>
          <w:rFonts w:eastAsia="SimSun"/>
          <w:lang w:val="pt-BR"/>
        </w:rPr>
        <w:t>2.</w:t>
      </w:r>
      <w:r>
        <w:rPr>
          <w:rFonts w:eastAsia="SimSun" w:hint="eastAsia"/>
        </w:rPr>
        <w:t>如果由于数据导出者事实上已消失、在法律上已不复存在或者已经破产</w:t>
      </w:r>
      <w:r w:rsidRPr="00691152">
        <w:rPr>
          <w:rFonts w:eastAsia="SimSun" w:hint="eastAsia"/>
          <w:lang w:val="pt-BR"/>
        </w:rPr>
        <w:t>，</w:t>
      </w:r>
      <w:r>
        <w:rPr>
          <w:rFonts w:eastAsia="SimSun" w:hint="eastAsia"/>
        </w:rPr>
        <w:t>数据主体无法根据第</w:t>
      </w:r>
      <w:r w:rsidRPr="00691152">
        <w:rPr>
          <w:rFonts w:eastAsia="SimSun"/>
          <w:lang w:val="pt-BR"/>
        </w:rPr>
        <w:t xml:space="preserve"> 1 </w:t>
      </w:r>
      <w:r>
        <w:rPr>
          <w:rFonts w:eastAsia="SimSun" w:hint="eastAsia"/>
        </w:rPr>
        <w:t>段的内容对数据导出者提出索赔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数据导入者同意数据主体可以对数据导入者提出索赔</w:t>
      </w:r>
      <w:r w:rsidRPr="00691152">
        <w:rPr>
          <w:rFonts w:eastAsia="SimSun" w:hint="eastAsia"/>
          <w:lang w:val="pt-BR"/>
        </w:rPr>
        <w:t>，</w:t>
      </w:r>
      <w:r>
        <w:rPr>
          <w:rFonts w:eastAsia="SimSun" w:hint="eastAsia"/>
        </w:rPr>
        <w:t>如同其就是数据导出者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w:t>
      </w:r>
    </w:p>
    <w:p w:rsidR="00877D86" w:rsidRPr="00691152" w:rsidRDefault="00877D86" w:rsidP="00877D86">
      <w:pPr>
        <w:pStyle w:val="ProductList-Body"/>
        <w:spacing w:after="120"/>
        <w:rPr>
          <w:rFonts w:eastAsia="SimSun"/>
          <w:lang w:val="pt-BR"/>
        </w:rPr>
      </w:pPr>
      <w:r>
        <w:rPr>
          <w:rFonts w:eastAsia="SimSun" w:hint="eastAsia"/>
        </w:rPr>
        <w:t>数据导入者不得依赖于子处理方违反其义务的行为</w:t>
      </w:r>
      <w:r w:rsidRPr="00691152">
        <w:rPr>
          <w:rFonts w:eastAsia="SimSun" w:hint="eastAsia"/>
          <w:lang w:val="pt-BR"/>
        </w:rPr>
        <w:t>，</w:t>
      </w:r>
      <w:r>
        <w:rPr>
          <w:rFonts w:eastAsia="SimSun" w:hint="eastAsia"/>
        </w:rPr>
        <w:t>来逃避其自身的责任。</w:t>
      </w:r>
    </w:p>
    <w:p w:rsidR="00877D86" w:rsidRDefault="00877D86" w:rsidP="00877D86">
      <w:pPr>
        <w:pStyle w:val="ProductList-Body"/>
        <w:rPr>
          <w:rFonts w:eastAsia="SimSun"/>
        </w:rPr>
      </w:pPr>
      <w:r w:rsidRPr="00691152">
        <w:rPr>
          <w:rFonts w:eastAsia="SimSun"/>
          <w:lang w:val="pt-BR"/>
        </w:rPr>
        <w:t>3.</w:t>
      </w:r>
      <w:r>
        <w:rPr>
          <w:rFonts w:eastAsia="SimSun" w:hint="eastAsia"/>
        </w:rPr>
        <w:t>如果由于数据导出者和数据导入者事实上已消失、在法律上已不复存在或者已经破产</w:t>
      </w:r>
      <w:r w:rsidRPr="00691152">
        <w:rPr>
          <w:rFonts w:eastAsia="SimSun" w:hint="eastAsia"/>
          <w:lang w:val="pt-BR"/>
        </w:rPr>
        <w:t>，</w:t>
      </w:r>
      <w:r>
        <w:rPr>
          <w:rFonts w:eastAsia="SimSun" w:hint="eastAsia"/>
        </w:rPr>
        <w:t>数据主体无法对第</w:t>
      </w:r>
      <w:r w:rsidRPr="00691152">
        <w:rPr>
          <w:rFonts w:eastAsia="SimSun"/>
          <w:lang w:val="pt-BR"/>
        </w:rPr>
        <w:t xml:space="preserve"> 1 </w:t>
      </w:r>
      <w:r>
        <w:rPr>
          <w:rFonts w:eastAsia="SimSun" w:hint="eastAsia"/>
        </w:rPr>
        <w:t>段和第</w:t>
      </w:r>
      <w:r w:rsidRPr="00691152">
        <w:rPr>
          <w:rFonts w:eastAsia="SimSun"/>
          <w:lang w:val="pt-BR"/>
        </w:rPr>
        <w:t xml:space="preserve"> 2 </w:t>
      </w:r>
      <w:r>
        <w:rPr>
          <w:rFonts w:eastAsia="SimSun" w:hint="eastAsia"/>
        </w:rPr>
        <w:t>段中所提及的数据导出者或数据导入者提出索赔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子处理方同意数据主体</w:t>
      </w:r>
      <w:r>
        <w:rPr>
          <w:rFonts w:eastAsia="SimSun" w:hint="eastAsia"/>
        </w:rPr>
        <w:lastRenderedPageBreak/>
        <w:t>可以根据条款对数据子处理方就其自有的处理操作提出索赔</w:t>
      </w:r>
      <w:r w:rsidRPr="00691152">
        <w:rPr>
          <w:rFonts w:eastAsia="SimSun" w:hint="eastAsia"/>
          <w:lang w:val="pt-BR"/>
        </w:rPr>
        <w:t>，</w:t>
      </w:r>
      <w:r>
        <w:rPr>
          <w:rFonts w:eastAsia="SimSun" w:hint="eastAsia"/>
        </w:rPr>
        <w:t>如同其就是数据导出者或数据导入者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数据主体可针对此类实体行使其权利。子处理方的责任应限于其根据条款的自有的处理操作。</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7</w:t>
      </w:r>
      <w:r>
        <w:rPr>
          <w:rFonts w:eastAsia="SimSun" w:hint="eastAsia"/>
          <w:b/>
        </w:rPr>
        <w:t>：仲裁和管辖权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1.</w:t>
      </w:r>
      <w:r w:rsidR="009F26BB">
        <w:rPr>
          <w:rFonts w:eastAsia="SimSun"/>
        </w:rPr>
        <w:t xml:space="preserve"> </w:t>
      </w:r>
      <w:r>
        <w:rPr>
          <w:rFonts w:eastAsia="SimSun" w:hint="eastAsia"/>
        </w:rPr>
        <w:t>数据导入者同意，如果数据主体根据条款对其提出第三方受益者权利和</w:t>
      </w:r>
      <w:r>
        <w:rPr>
          <w:rFonts w:eastAsia="SimSun"/>
        </w:rPr>
        <w:t>/</w:t>
      </w:r>
      <w:r>
        <w:rPr>
          <w:rFonts w:eastAsia="SimSun" w:hint="eastAsia"/>
        </w:rPr>
        <w:t>或损失索赔，数据导入者将接受数据主体的决定：</w:t>
      </w:r>
    </w:p>
    <w:p w:rsidR="00877D86" w:rsidRDefault="00877D86" w:rsidP="00877D86">
      <w:pPr>
        <w:pStyle w:val="ProductList-Body"/>
        <w:spacing w:after="60"/>
        <w:ind w:left="360"/>
        <w:rPr>
          <w:rFonts w:eastAsia="SimSun"/>
        </w:rPr>
      </w:pPr>
      <w:r>
        <w:rPr>
          <w:rFonts w:eastAsia="SimSun"/>
        </w:rPr>
        <w:t xml:space="preserve">(a) </w:t>
      </w:r>
      <w:r>
        <w:rPr>
          <w:rFonts w:eastAsia="SimSun" w:hint="eastAsia"/>
        </w:rPr>
        <w:t>将争议提交独立人士或监督机构（如果适用）进行调解；</w:t>
      </w:r>
    </w:p>
    <w:p w:rsidR="00877D86" w:rsidRDefault="00877D86" w:rsidP="00877D86">
      <w:pPr>
        <w:pStyle w:val="ProductList-Body"/>
        <w:spacing w:after="120"/>
        <w:ind w:left="360"/>
        <w:rPr>
          <w:rFonts w:eastAsia="SimSun"/>
        </w:rPr>
      </w:pPr>
      <w:r>
        <w:rPr>
          <w:rFonts w:eastAsia="SimSun"/>
        </w:rPr>
        <w:t xml:space="preserve">(b) </w:t>
      </w:r>
      <w:r>
        <w:rPr>
          <w:rFonts w:eastAsia="SimSun" w:hint="eastAsia"/>
        </w:rPr>
        <w:t>将争议提交在其中建立数据导出者的成员国中的法院。</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双方同意数据主体作出的选择不会影响其依照其他国家</w:t>
      </w:r>
      <w:r>
        <w:rPr>
          <w:rFonts w:eastAsia="SimSun"/>
        </w:rPr>
        <w:t>/</w:t>
      </w:r>
      <w:r>
        <w:rPr>
          <w:rFonts w:eastAsia="SimSun" w:hint="eastAsia"/>
        </w:rPr>
        <w:t>地区或国际法规定寻求补救措施的实体和程序权利。</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8</w:t>
      </w:r>
      <w:r>
        <w:rPr>
          <w:rFonts w:eastAsia="SimSun" w:hint="eastAsia"/>
          <w:b/>
        </w:rPr>
        <w:t>：与监督机构协作</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rPr>
      </w:pPr>
      <w:r>
        <w:rPr>
          <w:rFonts w:eastAsia="SimSun"/>
        </w:rPr>
        <w:t>2.</w:t>
      </w:r>
      <w:r w:rsidR="009F26BB">
        <w:rPr>
          <w:rFonts w:eastAsia="SimSun"/>
        </w:rPr>
        <w:t xml:space="preserve"> </w:t>
      </w:r>
      <w:r>
        <w:rPr>
          <w:rFonts w:eastAsia="SimSun" w:hint="eastAsia"/>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rPr>
      </w:pPr>
      <w:r>
        <w:rPr>
          <w:rFonts w:eastAsia="SimSun"/>
        </w:rPr>
        <w:t>3.</w:t>
      </w:r>
      <w:r w:rsidR="009F26BB">
        <w:rPr>
          <w:rFonts w:eastAsia="SimSun"/>
        </w:rPr>
        <w:t xml:space="preserve"> </w:t>
      </w:r>
      <w:r>
        <w:rPr>
          <w:rFonts w:eastAsia="SimSun" w:hint="eastAsia"/>
        </w:rPr>
        <w:t>数据导入者应立即就存在对其或任何子处理方适用的法律（使其免于依照第</w:t>
      </w:r>
      <w:r>
        <w:rPr>
          <w:rFonts w:eastAsia="SimSun"/>
        </w:rPr>
        <w:t xml:space="preserve"> 2 </w:t>
      </w:r>
      <w:r>
        <w:rPr>
          <w:rFonts w:eastAsia="SimSun" w:hint="eastAsia"/>
        </w:rPr>
        <w:t>段对数据导入者或任何子处理方进行的审查）一事通知数据导出者。在此情况下，数据导出者应有权采取条款</w:t>
      </w:r>
      <w:r>
        <w:rPr>
          <w:rFonts w:eastAsia="SimSun"/>
        </w:rPr>
        <w:t xml:space="preserve"> 5 (b) </w:t>
      </w:r>
      <w:r>
        <w:rPr>
          <w:rFonts w:eastAsia="SimSun" w:hint="eastAsia"/>
        </w:rPr>
        <w:t>中预见的措施。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9</w:t>
      </w:r>
      <w:r>
        <w:rPr>
          <w:rFonts w:eastAsia="SimSun" w:hint="eastAsia"/>
          <w:b/>
        </w:rPr>
        <w:t>：管辖法律。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这些条款应受在其中建立数据导出者的成员国的法律的约束。</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10</w:t>
      </w:r>
      <w:r>
        <w:rPr>
          <w:rFonts w:eastAsia="SimSun" w:hint="eastAsia"/>
          <w:b/>
        </w:rPr>
        <w:t>：合同的变动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双方保证不改变或修改条款。但这并不排除双方还会在需要时就业务相关的问题添加条款（只要不与条款相矛盾）。</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11</w:t>
      </w:r>
      <w:r>
        <w:rPr>
          <w:rFonts w:eastAsia="SimSun" w:hint="eastAsia"/>
          <w:b/>
        </w:rPr>
        <w:t>：子处理</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rPr>
      </w:pPr>
      <w:r>
        <w:rPr>
          <w:rFonts w:eastAsia="SimSun"/>
        </w:rPr>
        <w:t>2.</w:t>
      </w:r>
      <w:r w:rsidR="009F26BB">
        <w:rPr>
          <w:rFonts w:eastAsia="SimSun"/>
        </w:rPr>
        <w:t xml:space="preserve"> </w:t>
      </w:r>
      <w:r>
        <w:rPr>
          <w:rFonts w:eastAsia="SimSun" w:hint="eastAsia"/>
        </w:rPr>
        <w:t>数据导入者和子处理方事先签署的书面协议还应提供条款</w:t>
      </w:r>
      <w:r>
        <w:rPr>
          <w:rFonts w:eastAsia="SimSun"/>
        </w:rPr>
        <w:t xml:space="preserve"> 3 </w:t>
      </w:r>
      <w:r>
        <w:rPr>
          <w:rFonts w:eastAsia="SimSun" w:hint="eastAsia"/>
        </w:rPr>
        <w:t>中规定的第三方受益人条款，</w:t>
      </w:r>
      <w:r w:rsidRPr="008C0CB1">
        <w:rPr>
          <w:rFonts w:ascii="SimSun" w:eastAsia="SimSun" w:hAnsi="SimSun" w:hint="eastAsia"/>
          <w:spacing w:val="2"/>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rPr>
        <w:t>数据主体无法对他们提出条款</w:t>
      </w:r>
      <w:r w:rsidRPr="008C0CB1">
        <w:rPr>
          <w:rFonts w:eastAsia="SimSun"/>
          <w:spacing w:val="2"/>
        </w:rPr>
        <w:t xml:space="preserve"> 6 </w:t>
      </w:r>
      <w:r w:rsidRPr="008C0CB1">
        <w:rPr>
          <w:rFonts w:eastAsia="SimSun" w:hint="eastAsia"/>
          <w:spacing w:val="2"/>
        </w:rPr>
        <w:t>的第</w:t>
      </w:r>
      <w:r w:rsidRPr="008C0CB1">
        <w:rPr>
          <w:rFonts w:eastAsia="SimSun"/>
          <w:spacing w:val="2"/>
        </w:rPr>
        <w:t xml:space="preserve"> 1 </w:t>
      </w:r>
      <w:r w:rsidRPr="008C0CB1">
        <w:rPr>
          <w:rFonts w:eastAsia="SimSun" w:hint="eastAsia"/>
          <w:spacing w:val="2"/>
        </w:rPr>
        <w:t>段中所提及的索赔的情况。子处理方的此类第三方责任应限于其根据条款的自有的处理操作。</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第</w:t>
      </w:r>
      <w:r>
        <w:rPr>
          <w:rFonts w:eastAsia="SimSun"/>
        </w:rPr>
        <w:t xml:space="preserve"> 1 </w:t>
      </w:r>
      <w:r>
        <w:rPr>
          <w:rFonts w:eastAsia="SimSun" w:hint="eastAsia"/>
        </w:rPr>
        <w:t>段所提及的与合同中的子处理数据保护方面有关的规定应受在其中建立数据导出者的成员国的法律的约束。</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数据导出者应保留根据条款签署、由数据导入者依照条款</w:t>
      </w:r>
      <w:r>
        <w:rPr>
          <w:rFonts w:eastAsia="SimSun"/>
        </w:rPr>
        <w:t xml:space="preserve"> 5 (j) </w:t>
      </w:r>
      <w:r>
        <w:rPr>
          <w:rFonts w:eastAsia="SimSun" w:hint="eastAsia"/>
        </w:rPr>
        <w:t>通知的子处理协议的列表（应至少每年更新一次）。该列表应提供给数据导出者的数据保护监督机构。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12</w:t>
      </w:r>
      <w:r>
        <w:rPr>
          <w:rFonts w:eastAsia="SimSun" w:hint="eastAsia"/>
          <w:b/>
        </w:rPr>
        <w:t>：个人数据处理服务终止之后的义务</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数据导入者和子处理方保证，其将按照数据导出者和</w:t>
      </w:r>
      <w:r>
        <w:rPr>
          <w:rFonts w:eastAsia="SimSun"/>
        </w:rPr>
        <w:t>/</w:t>
      </w:r>
      <w:r>
        <w:rPr>
          <w:rFonts w:eastAsia="SimSun" w:hint="eastAsia"/>
        </w:rPr>
        <w:t>或监督机构的请求，提交其数据处理设备以进行第</w:t>
      </w:r>
      <w:r>
        <w:rPr>
          <w:rFonts w:eastAsia="SimSun"/>
        </w:rPr>
        <w:t xml:space="preserve"> 1 </w:t>
      </w:r>
      <w:r>
        <w:rPr>
          <w:rFonts w:eastAsia="SimSun" w:hint="eastAsia"/>
        </w:rPr>
        <w:t>段中所提及的措施的审查。</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1</w:t>
      </w:r>
    </w:p>
    <w:p w:rsidR="00877D86" w:rsidRDefault="00877D86" w:rsidP="00877D86">
      <w:pPr>
        <w:pStyle w:val="ProductList-Body"/>
        <w:rPr>
          <w:rFonts w:eastAsia="SimSun"/>
        </w:rPr>
      </w:pPr>
    </w:p>
    <w:p w:rsidR="0087594F" w:rsidRPr="00D818C8" w:rsidRDefault="0087594F" w:rsidP="0087594F">
      <w:pPr>
        <w:pStyle w:val="ProductList-Body"/>
        <w:spacing w:after="120"/>
        <w:rPr>
          <w:rFonts w:eastAsia="SimSun"/>
        </w:rPr>
      </w:pPr>
      <w:r w:rsidRPr="00D818C8">
        <w:rPr>
          <w:rFonts w:eastAsia="SimSun"/>
          <w:b/>
        </w:rPr>
        <w:t>数据导出者</w:t>
      </w:r>
      <w:r w:rsidRPr="009A24AC">
        <w:rPr>
          <w:rFonts w:eastAsia="SimSun"/>
          <w:b/>
          <w:bCs/>
        </w:rPr>
        <w:t>：</w:t>
      </w:r>
      <w:r w:rsidRPr="00D818C8">
        <w:rPr>
          <w:rFonts w:eastAsia="SimSun"/>
        </w:rPr>
        <w:t>客户是数据导出者。数据导出者是</w:t>
      </w:r>
      <w:r w:rsidRPr="00D818C8">
        <w:rPr>
          <w:rFonts w:eastAsia="SimSun"/>
        </w:rPr>
        <w:t xml:space="preserve"> OST </w:t>
      </w:r>
      <w:r w:rsidRPr="00D818C8">
        <w:rPr>
          <w:rFonts w:eastAsia="SimSun"/>
        </w:rPr>
        <w:t>中标题为</w:t>
      </w:r>
      <w:r w:rsidRPr="00ED266C">
        <w:rPr>
          <w:rFonts w:ascii="SimSun" w:eastAsia="SimSun" w:hAnsi="SimSun"/>
        </w:rPr>
        <w:t>“</w:t>
      </w:r>
      <w:r w:rsidRPr="00D818C8">
        <w:rPr>
          <w:rFonts w:eastAsia="SimSun"/>
        </w:rPr>
        <w:t>数据处理条款</w:t>
      </w:r>
      <w:r w:rsidRPr="00ED266C">
        <w:rPr>
          <w:rFonts w:ascii="SimSun" w:eastAsia="SimSun" w:hAnsi="SimSun"/>
        </w:rPr>
        <w:t>”</w:t>
      </w:r>
      <w:r w:rsidRPr="00D818C8">
        <w:rPr>
          <w:rFonts w:eastAsia="SimSun"/>
        </w:rPr>
        <w:t>部分中定义的在线服务用户。</w:t>
      </w:r>
    </w:p>
    <w:p w:rsidR="00877D86" w:rsidRDefault="00877D86" w:rsidP="00877D86">
      <w:pPr>
        <w:pStyle w:val="ProductList-Body"/>
        <w:spacing w:after="120"/>
        <w:rPr>
          <w:rFonts w:eastAsia="SimSun"/>
        </w:rPr>
      </w:pPr>
      <w:r w:rsidRPr="00714D5A">
        <w:rPr>
          <w:rFonts w:eastAsia="SimSun" w:hint="eastAsia"/>
          <w:b/>
          <w:bCs/>
        </w:rPr>
        <w:t>数据导入者：</w:t>
      </w:r>
      <w:r>
        <w:rPr>
          <w:rFonts w:eastAsia="SimSun" w:hint="eastAsia"/>
        </w:rPr>
        <w:t>数据导入者是微软公司（全球软件和服务的生产商）。</w:t>
      </w:r>
    </w:p>
    <w:p w:rsidR="00877D86" w:rsidRDefault="00877D86" w:rsidP="00877D86">
      <w:pPr>
        <w:pStyle w:val="ProductList-Body"/>
        <w:spacing w:after="120"/>
        <w:rPr>
          <w:rFonts w:eastAsia="SimSun"/>
        </w:rPr>
      </w:pPr>
      <w:r>
        <w:rPr>
          <w:rFonts w:eastAsia="SimSun" w:hint="eastAsia"/>
          <w:b/>
        </w:rPr>
        <w:lastRenderedPageBreak/>
        <w:t>数据主体</w:t>
      </w:r>
      <w:r w:rsidRPr="00714D5A">
        <w:rPr>
          <w:rFonts w:eastAsia="SimSun" w:hint="eastAsia"/>
          <w:b/>
          <w:bCs/>
        </w:rPr>
        <w:t>：</w:t>
      </w:r>
      <w:r>
        <w:rPr>
          <w:rFonts w:eastAsia="SimSun" w:hint="eastAsia"/>
        </w:rPr>
        <w:t>数据主体包括数据导出者的客户的代表和最终用户，包括数据导出者的员工、承包人、合作者和客户。数据主体还可以包括尝试与数据导入者提供的服务的用户进行通信或向其传输个人信息的个人。</w:t>
      </w:r>
    </w:p>
    <w:p w:rsidR="00877D86" w:rsidRDefault="00877D86" w:rsidP="00877D86">
      <w:pPr>
        <w:pStyle w:val="ProductList-Body"/>
        <w:spacing w:after="120"/>
        <w:rPr>
          <w:rFonts w:eastAsia="SimSun"/>
        </w:rPr>
      </w:pPr>
      <w:r>
        <w:rPr>
          <w:rFonts w:eastAsia="SimSun" w:hint="eastAsia"/>
          <w:b/>
        </w:rPr>
        <w:t>数据类别</w:t>
      </w:r>
      <w:r w:rsidRPr="00714D5A">
        <w:rPr>
          <w:rFonts w:eastAsia="SimSun" w:hint="eastAsia"/>
          <w:b/>
          <w:bCs/>
        </w:rPr>
        <w:t>：</w:t>
      </w:r>
      <w:r>
        <w:rPr>
          <w:rFonts w:eastAsia="SimSun" w:hint="eastAsia"/>
        </w:rPr>
        <w:t>传输的个人数据包括电子邮件、文档和在线服务环境中的其他电子形式的数据。</w:t>
      </w:r>
    </w:p>
    <w:p w:rsidR="00877D86" w:rsidRDefault="00877D86" w:rsidP="00877D86">
      <w:pPr>
        <w:pStyle w:val="ProductList-Body"/>
        <w:rPr>
          <w:rFonts w:eastAsia="SimSun"/>
        </w:rPr>
      </w:pPr>
      <w:r>
        <w:rPr>
          <w:rFonts w:eastAsia="SimSun" w:hint="eastAsia"/>
          <w:b/>
        </w:rPr>
        <w:t>处理操作</w:t>
      </w:r>
      <w:r w:rsidRPr="00714D5A">
        <w:rPr>
          <w:rFonts w:eastAsia="SimSun" w:hint="eastAsia"/>
          <w:b/>
          <w:bCs/>
        </w:rPr>
        <w:t>：</w:t>
      </w:r>
      <w:r>
        <w:rPr>
          <w:rFonts w:eastAsia="SimSun" w:hint="eastAsia"/>
        </w:rPr>
        <w:t>传输的个人数据将受以下基本处理活动的约束：</w:t>
      </w:r>
    </w:p>
    <w:p w:rsidR="00877D86" w:rsidRDefault="00877D86" w:rsidP="00877D86">
      <w:pPr>
        <w:pStyle w:val="ProductList-Body"/>
        <w:spacing w:after="60"/>
        <w:ind w:left="547"/>
        <w:rPr>
          <w:rFonts w:eastAsia="SimSun"/>
        </w:rPr>
      </w:pPr>
      <w:r>
        <w:rPr>
          <w:rFonts w:eastAsia="SimSun"/>
          <w:b/>
        </w:rPr>
        <w:t xml:space="preserve">a. </w:t>
      </w:r>
      <w:r>
        <w:rPr>
          <w:rFonts w:eastAsia="SimSun" w:hint="eastAsia"/>
          <w:b/>
        </w:rPr>
        <w:t>数据处理的持续时间和目标</w:t>
      </w:r>
      <w:r w:rsidRPr="00714D5A">
        <w:rPr>
          <w:rFonts w:eastAsia="SimSun" w:hint="eastAsia"/>
          <w:b/>
          <w:bCs/>
        </w:rPr>
        <w:t>。</w:t>
      </w:r>
      <w:r>
        <w:rPr>
          <w:rFonts w:eastAsia="SimSun" w:hint="eastAsia"/>
        </w:rPr>
        <w:t>数据处理的持续时间应为数据导出者和向其附加这些标准合同条款的微软实体</w:t>
      </w:r>
      <w:r w:rsidR="00D1156E">
        <w:rPr>
          <w:rFonts w:eastAsia="SimSun"/>
        </w:rPr>
        <w:br/>
      </w:r>
      <w:r>
        <w:rPr>
          <w:rFonts w:eastAsia="SimSun" w:hint="eastAsia"/>
        </w:rPr>
        <w:t>（以下简称</w:t>
      </w:r>
      <w:r w:rsidRPr="00B24C3D">
        <w:rPr>
          <w:rFonts w:ascii="SimSun" w:eastAsia="SimSun" w:hAnsi="SimSun"/>
        </w:rPr>
        <w:t>“</w:t>
      </w:r>
      <w:r>
        <w:rPr>
          <w:rFonts w:eastAsia="SimSun" w:hint="eastAsia"/>
        </w:rPr>
        <w:t>微软</w:t>
      </w:r>
      <w:r w:rsidRPr="00B24C3D">
        <w:rPr>
          <w:rFonts w:ascii="SimSun" w:eastAsia="SimSun" w:hAnsi="SimSun"/>
        </w:rPr>
        <w:t>”</w:t>
      </w:r>
      <w:r>
        <w:rPr>
          <w:rFonts w:eastAsia="SimSun" w:hint="eastAsia"/>
        </w:rPr>
        <w:t>）之间签订的适用的批量许可协议下指定的期限。数据处理的目标是履行在线服务。</w:t>
      </w:r>
    </w:p>
    <w:p w:rsidR="00877D86" w:rsidRDefault="00877D86" w:rsidP="00877D86">
      <w:pPr>
        <w:pStyle w:val="ProductList-Body"/>
        <w:spacing w:after="60"/>
        <w:ind w:left="547"/>
        <w:rPr>
          <w:rFonts w:eastAsia="SimSun"/>
        </w:rPr>
      </w:pPr>
      <w:r>
        <w:rPr>
          <w:rFonts w:eastAsia="SimSun"/>
          <w:b/>
        </w:rPr>
        <w:t xml:space="preserve">b. </w:t>
      </w:r>
      <w:r>
        <w:rPr>
          <w:rFonts w:eastAsia="SimSun" w:hint="eastAsia"/>
          <w:b/>
        </w:rPr>
        <w:t>数据处理的范围和目的</w:t>
      </w:r>
      <w:r w:rsidRPr="00714D5A">
        <w:rPr>
          <w:rFonts w:eastAsia="SimSun" w:hint="eastAsia"/>
          <w:b/>
          <w:bCs/>
        </w:rPr>
        <w:t>。</w:t>
      </w:r>
      <w:r>
        <w:rPr>
          <w:rFonts w:eastAsia="SimSun" w:hint="eastAsia"/>
        </w:rPr>
        <w:t>个人数据处理的范围和目的已在</w:t>
      </w:r>
      <w:r>
        <w:rPr>
          <w:rFonts w:eastAsia="SimSun"/>
        </w:rPr>
        <w:t xml:space="preserve"> DPT </w:t>
      </w:r>
      <w:r>
        <w:rPr>
          <w:rFonts w:eastAsia="SimSun" w:hint="eastAsia"/>
        </w:rPr>
        <w:t>中进行描述。数据导入者在全球范围内运营数据中心和管理</w:t>
      </w:r>
      <w:r>
        <w:rPr>
          <w:rFonts w:eastAsia="SimSun"/>
        </w:rPr>
        <w:t>/</w:t>
      </w:r>
      <w:r>
        <w:rPr>
          <w:rFonts w:eastAsia="SimSun" w:hint="eastAsia"/>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rPr>
      </w:pPr>
      <w:r>
        <w:rPr>
          <w:rFonts w:eastAsia="SimSun"/>
          <w:b/>
        </w:rPr>
        <w:t xml:space="preserve">c. </w:t>
      </w:r>
      <w:r>
        <w:rPr>
          <w:rFonts w:eastAsia="SimSun" w:hint="eastAsia"/>
          <w:b/>
        </w:rPr>
        <w:t>客户数据访问</w:t>
      </w:r>
      <w:r w:rsidRPr="00714D5A">
        <w:rPr>
          <w:rFonts w:eastAsia="SimSun" w:hint="eastAsia"/>
          <w:b/>
          <w:bCs/>
        </w:rPr>
        <w:t>。</w:t>
      </w:r>
      <w:r>
        <w:rPr>
          <w:rFonts w:eastAsia="SimSun" w:hint="eastAsia"/>
        </w:rPr>
        <w:t>在适用的批量许可协议下指定的期限内，数据导入者将依据适用的法律，根据需要自行选择实施欧盟数据保护指令第</w:t>
      </w:r>
      <w:r>
        <w:rPr>
          <w:rFonts w:eastAsia="SimSun"/>
        </w:rPr>
        <w:t xml:space="preserve"> 12(b) </w:t>
      </w:r>
      <w:r>
        <w:rPr>
          <w:rFonts w:eastAsia="SimSun" w:hint="eastAsia"/>
        </w:rPr>
        <w:t>条，以便：</w:t>
      </w:r>
      <w:r>
        <w:rPr>
          <w:rFonts w:eastAsia="SimSun"/>
        </w:rPr>
        <w:t xml:space="preserve">1) </w:t>
      </w:r>
      <w:r>
        <w:rPr>
          <w:rFonts w:eastAsia="SimSun" w:hint="eastAsia"/>
        </w:rPr>
        <w:t>让数据导出者能够校正、删除或阻止客户数据，或</w:t>
      </w:r>
      <w:r>
        <w:rPr>
          <w:rFonts w:eastAsia="SimSun"/>
        </w:rPr>
        <w:t xml:space="preserve"> (2) </w:t>
      </w:r>
      <w:r>
        <w:rPr>
          <w:rFonts w:eastAsia="SimSun" w:hint="eastAsia"/>
        </w:rPr>
        <w:t>微软能够代表数据导出者执行此类校正、删除或阻止操作。</w:t>
      </w:r>
    </w:p>
    <w:p w:rsidR="00877D86" w:rsidRDefault="00877D86" w:rsidP="00877D86">
      <w:pPr>
        <w:pStyle w:val="ProductList-Body"/>
        <w:spacing w:after="60"/>
        <w:ind w:left="547"/>
        <w:rPr>
          <w:rFonts w:eastAsia="SimSun"/>
        </w:rPr>
      </w:pPr>
      <w:r>
        <w:rPr>
          <w:rFonts w:eastAsia="SimSun"/>
          <w:b/>
        </w:rPr>
        <w:t xml:space="preserve">d. </w:t>
      </w:r>
      <w:r>
        <w:rPr>
          <w:rFonts w:eastAsia="SimSun" w:hint="eastAsia"/>
          <w:b/>
        </w:rPr>
        <w:t>数据导出者的指示</w:t>
      </w:r>
      <w:r w:rsidRPr="00714D5A">
        <w:rPr>
          <w:rFonts w:eastAsia="SimSun" w:hint="eastAsia"/>
          <w:b/>
          <w:bCs/>
        </w:rPr>
        <w:t>。</w:t>
      </w:r>
      <w:r>
        <w:rPr>
          <w:rFonts w:eastAsia="SimSun" w:hint="eastAsia"/>
        </w:rPr>
        <w:t>对于在线服务，数据导入者将仅遵照数据导出者的指示行事（如微软所转达）。</w:t>
      </w:r>
    </w:p>
    <w:p w:rsidR="00877D86" w:rsidRDefault="00877D86" w:rsidP="009F26BB">
      <w:pPr>
        <w:pStyle w:val="ProductList-Body"/>
        <w:spacing w:after="120"/>
        <w:ind w:left="547" w:right="-90"/>
        <w:rPr>
          <w:rFonts w:eastAsia="SimSun"/>
        </w:rPr>
      </w:pPr>
      <w:r>
        <w:rPr>
          <w:rFonts w:eastAsia="SimSun"/>
          <w:b/>
        </w:rPr>
        <w:t xml:space="preserve">e. </w:t>
      </w:r>
      <w:r>
        <w:rPr>
          <w:rFonts w:eastAsia="SimSun" w:hint="eastAsia"/>
          <w:b/>
        </w:rPr>
        <w:t>客户数据删除或返还</w:t>
      </w:r>
      <w:r w:rsidRPr="00714D5A">
        <w:rPr>
          <w:rFonts w:eastAsia="SimSun" w:hint="eastAsia"/>
          <w:b/>
          <w:bCs/>
        </w:rPr>
        <w:t>。</w:t>
      </w:r>
      <w:r>
        <w:rPr>
          <w:rFonts w:eastAsia="SimSun" w:hint="eastAsia"/>
        </w:rPr>
        <w:t>依据适用于本协议的</w:t>
      </w:r>
      <w:r>
        <w:rPr>
          <w:rFonts w:eastAsia="SimSun"/>
        </w:rPr>
        <w:t xml:space="preserve"> OST </w:t>
      </w:r>
      <w:r>
        <w:rPr>
          <w:rFonts w:eastAsia="SimSun" w:hint="eastAsia"/>
        </w:rPr>
        <w:t>的规定，数据导出者使用在线服务的权利期满或终止后，其可以提取客户数据，并且数据导入者将删除客户数据。</w:t>
      </w:r>
    </w:p>
    <w:p w:rsidR="00877D86" w:rsidRDefault="00877D86" w:rsidP="00877D86">
      <w:pPr>
        <w:pStyle w:val="ProductList-Body"/>
        <w:rPr>
          <w:rFonts w:eastAsia="SimSun"/>
        </w:rPr>
      </w:pPr>
      <w:r>
        <w:rPr>
          <w:rFonts w:eastAsia="SimSun" w:hint="eastAsia"/>
          <w:b/>
        </w:rPr>
        <w:t>分包商</w:t>
      </w:r>
      <w:r>
        <w:rPr>
          <w:rFonts w:eastAsia="SimSun" w:hint="eastAsia"/>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2</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hint="eastAsia"/>
        </w:rPr>
        <w:t>数据导入者依照条款</w:t>
      </w:r>
      <w:r>
        <w:rPr>
          <w:rFonts w:eastAsia="SimSun"/>
        </w:rPr>
        <w:t xml:space="preserve"> 4(d) </w:t>
      </w:r>
      <w:r>
        <w:rPr>
          <w:rFonts w:eastAsia="SimSun" w:hint="eastAsia"/>
        </w:rPr>
        <w:t>和</w:t>
      </w:r>
      <w:r>
        <w:rPr>
          <w:rFonts w:eastAsia="SimSun"/>
        </w:rPr>
        <w:t xml:space="preserve"> 5(c) </w:t>
      </w:r>
      <w:r>
        <w:rPr>
          <w:rFonts w:eastAsia="SimSun" w:hint="eastAsia"/>
        </w:rPr>
        <w:t>实施的技术和组织安全措施说明：</w:t>
      </w: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b/>
        </w:rPr>
        <w:t>人员</w:t>
      </w:r>
      <w:r>
        <w:rPr>
          <w:rFonts w:eastAsia="SimSun" w:hint="eastAsia"/>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b/>
        </w:rPr>
        <w:t>数据隐私联系人</w:t>
      </w:r>
      <w:r>
        <w:rPr>
          <w:rFonts w:eastAsia="SimSun" w:hint="eastAsia"/>
        </w:rPr>
        <w:t>。可以通过以下地址联系数据导入者的数据隐私官：</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ind w:left="360"/>
        <w:rPr>
          <w:rFonts w:eastAsia="SimSun"/>
        </w:rPr>
      </w:pPr>
      <w:r>
        <w:rPr>
          <w:rFonts w:eastAsia="SimSun" w:hint="eastAsia"/>
        </w:rPr>
        <w:t>收信人：首席隐私专员</w:t>
      </w:r>
    </w:p>
    <w:p w:rsidR="00877D86" w:rsidRDefault="00877D86" w:rsidP="00877D86">
      <w:pPr>
        <w:pStyle w:val="ProductList-Body"/>
        <w:ind w:left="360"/>
        <w:rPr>
          <w:rFonts w:eastAsia="SimSun"/>
        </w:rPr>
      </w:pPr>
      <w:r>
        <w:rPr>
          <w:rFonts w:eastAsia="SimSun"/>
        </w:rPr>
        <w:t>1 Microsoft Way</w:t>
      </w:r>
    </w:p>
    <w:p w:rsidR="00877D86" w:rsidRDefault="00877D86" w:rsidP="00877D86">
      <w:pPr>
        <w:pStyle w:val="ProductList-Body"/>
        <w:spacing w:after="120"/>
        <w:ind w:left="360"/>
        <w:rPr>
          <w:rFonts w:eastAsia="SimSun"/>
        </w:rPr>
      </w:pPr>
      <w:r>
        <w:rPr>
          <w:rFonts w:eastAsia="SimSun"/>
        </w:rPr>
        <w:t>Redmond, WA 98052 USA</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b/>
        </w:rPr>
        <w:t>技术和组织措施</w:t>
      </w:r>
      <w:r>
        <w:rPr>
          <w:rFonts w:eastAsia="SimSun" w:hint="eastAsia"/>
        </w:rPr>
        <w:t>。数据导入者已经实施并将维持适当的技术和组织措施、内部控制和信息安全例程，以保护客户数据（如</w:t>
      </w:r>
      <w:r>
        <w:rPr>
          <w:rFonts w:eastAsia="SimSun"/>
        </w:rPr>
        <w:t xml:space="preserve"> DPT </w:t>
      </w:r>
      <w:r>
        <w:rPr>
          <w:rFonts w:eastAsia="SimSun" w:hint="eastAsia"/>
        </w:rPr>
        <w:t>中所定义），防止意外丢失、销毁或更改；未经授权的披露或访问；或者非法销毁，如下所述：</w:t>
      </w:r>
      <w:r>
        <w:rPr>
          <w:rFonts w:eastAsia="SimSun"/>
        </w:rPr>
        <w:t xml:space="preserve">DPT </w:t>
      </w:r>
      <w:r>
        <w:rPr>
          <w:rFonts w:eastAsia="SimSun" w:hint="eastAsia"/>
        </w:rPr>
        <w:t>中规定的技术和组织措施、内部控制和信息安全例程在此通过提及方式纳入本附录</w:t>
      </w:r>
      <w:r>
        <w:rPr>
          <w:rFonts w:eastAsia="SimSun"/>
        </w:rPr>
        <w:t xml:space="preserve"> 2</w:t>
      </w:r>
      <w:r>
        <w:rPr>
          <w:rFonts w:eastAsia="SimSun" w:hint="eastAsia"/>
        </w:rPr>
        <w:t>，并且对数据导入者有约束力，如同它们全部在本附录</w:t>
      </w:r>
      <w:r>
        <w:rPr>
          <w:rFonts w:eastAsia="SimSun"/>
        </w:rPr>
        <w:t xml:space="preserve"> 2 </w:t>
      </w:r>
      <w:r>
        <w:rPr>
          <w:rFonts w:eastAsia="SimSun" w:hint="eastAsia"/>
        </w:rPr>
        <w:t>中规定一样。</w:t>
      </w:r>
    </w:p>
    <w:p w:rsidR="00877D86" w:rsidRDefault="00877D86" w:rsidP="00877D86">
      <w:pPr>
        <w:pStyle w:val="ProductList-Body"/>
        <w:rPr>
          <w:rFonts w:eastAsia="SimSun"/>
        </w:rPr>
      </w:pPr>
      <w:r>
        <w:rPr>
          <w:rFonts w:eastAsia="SimSun" w:hint="eastAsia"/>
        </w:rPr>
        <w:t>微软公司的签名出现在以下页面。</w:t>
      </w:r>
    </w:p>
    <w:p w:rsidR="00877D86" w:rsidRDefault="00877D86" w:rsidP="00877D86">
      <w:pPr>
        <w:pStyle w:val="ProductList-Body"/>
        <w:rPr>
          <w:rFonts w:eastAsia="SimSun"/>
        </w:rPr>
      </w:pPr>
      <w:r>
        <w:rPr>
          <w:rFonts w:eastAsia="SimSun"/>
        </w:rPr>
        <w:br w:type="page"/>
      </w:r>
    </w:p>
    <w:p w:rsidR="00877D86" w:rsidRDefault="00877D86" w:rsidP="00877D86">
      <w:pPr>
        <w:pStyle w:val="ProductList-Body"/>
        <w:rPr>
          <w:rFonts w:eastAsia="SimSun"/>
        </w:rPr>
      </w:pPr>
    </w:p>
    <w:p w:rsidR="00877D86" w:rsidRDefault="00877D86" w:rsidP="00877D86">
      <w:pPr>
        <w:pStyle w:val="ProductList-Body"/>
        <w:outlineLvl w:val="1"/>
        <w:rPr>
          <w:rFonts w:eastAsia="SimSun"/>
        </w:rPr>
      </w:pPr>
      <w:r>
        <w:rPr>
          <w:rFonts w:eastAsia="SimSun" w:hint="eastAsia"/>
          <w:b/>
        </w:rPr>
        <w:t>代表数据导入者签订标准合同条款、附录</w:t>
      </w:r>
      <w:r>
        <w:rPr>
          <w:rFonts w:eastAsia="SimSun"/>
          <w:b/>
        </w:rPr>
        <w:t xml:space="preserve"> 1 </w:t>
      </w:r>
      <w:r>
        <w:rPr>
          <w:rFonts w:eastAsia="SimSun" w:hint="eastAsia"/>
          <w:b/>
        </w:rPr>
        <w:t>和附录</w:t>
      </w:r>
      <w:r>
        <w:rPr>
          <w:rFonts w:eastAsia="SimSun"/>
          <w:b/>
        </w:rPr>
        <w:t xml:space="preserve"> 2</w:t>
      </w:r>
      <w:r>
        <w:rPr>
          <w:rFonts w:eastAsia="SimSun" w:hint="eastAsia"/>
          <w:b/>
        </w:rPr>
        <w:t>：</w:t>
      </w:r>
    </w:p>
    <w:p w:rsidR="00877D86" w:rsidRDefault="00877D86" w:rsidP="00877D86">
      <w:pPr>
        <w:pStyle w:val="ProductList-Body"/>
        <w:rPr>
          <w:rFonts w:eastAsia="SimSu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3932" w:rsidRDefault="00603932" w:rsidP="00877D86">
      <w:pPr>
        <w:spacing w:after="0" w:line="240" w:lineRule="auto"/>
      </w:pPr>
      <w:r>
        <w:separator/>
      </w:r>
    </w:p>
  </w:endnote>
  <w:endnote w:type="continuationSeparator" w:id="0">
    <w:p w:rsidR="00603932" w:rsidRDefault="00603932"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C8F" w:rsidRDefault="00C24C8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BF3908" w:rsidRDefault="00603932"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3D" w:rsidRPr="00591643" w:rsidRDefault="003A193D"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BF3908" w:rsidRDefault="00603932"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BF3908" w:rsidRDefault="00603932"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603932"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A193D" w:rsidRPr="00990DE4" w:rsidRDefault="00603932"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603932"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A193D" w:rsidRPr="00990DE4" w:rsidRDefault="00603932"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603932"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A193D" w:rsidRPr="00990DE4" w:rsidRDefault="00603932"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603932"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603932"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603932"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990DE4" w:rsidRDefault="00603932"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990DE4" w:rsidRDefault="00603932"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3932" w:rsidRDefault="00603932" w:rsidP="00877D86">
      <w:pPr>
        <w:spacing w:after="0" w:line="240" w:lineRule="auto"/>
      </w:pPr>
      <w:r>
        <w:separator/>
      </w:r>
    </w:p>
  </w:footnote>
  <w:footnote w:type="continuationSeparator" w:id="0">
    <w:p w:rsidR="00603932" w:rsidRDefault="00603932"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C8F" w:rsidRDefault="00C24C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3A193D" w:rsidRPr="00812903" w:rsidRDefault="00603932" w:rsidP="00812903">
        <w:pPr>
          <w:pStyle w:val="ProductList-Body"/>
          <w:tabs>
            <w:tab w:val="right" w:pos="10800"/>
          </w:tabs>
          <w:spacing w:before="20" w:after="20"/>
          <w:rPr>
            <w:rFonts w:eastAsia="SimSun"/>
          </w:rPr>
        </w:pPr>
        <w:sdt>
          <w:sdtPr>
            <w:rPr>
              <w:rFonts w:eastAsia="SimSun"/>
            </w:rPr>
            <w:id w:val="1946800563"/>
            <w:docPartObj>
              <w:docPartGallery w:val="Page Numbers (Top of Page)"/>
              <w:docPartUnique/>
            </w:docPartObj>
          </w:sdtPr>
          <w:sdtEndPr/>
          <w:sdtContent>
            <w:r w:rsidR="00C9632B" w:rsidRPr="00492373">
              <w:rPr>
                <w:rFonts w:eastAsia="SimSun"/>
                <w:color w:val="404040" w:themeColor="text1" w:themeTint="BF"/>
                <w:sz w:val="16"/>
                <w:szCs w:val="16"/>
              </w:rPr>
              <w:t>微软批量许可在线服务条款（简体中文，</w:t>
            </w:r>
            <w:r w:rsidR="00C9632B" w:rsidRPr="00492373">
              <w:rPr>
                <w:rFonts w:eastAsia="SimSun"/>
                <w:color w:val="404040" w:themeColor="text1" w:themeTint="BF"/>
                <w:sz w:val="16"/>
                <w:szCs w:val="16"/>
              </w:rPr>
              <w:t xml:space="preserve">2015 </w:t>
            </w:r>
            <w:r w:rsidR="00C9632B" w:rsidRPr="00492373">
              <w:rPr>
                <w:rFonts w:eastAsia="SimSun"/>
                <w:color w:val="404040" w:themeColor="text1" w:themeTint="BF"/>
                <w:sz w:val="16"/>
                <w:szCs w:val="16"/>
              </w:rPr>
              <w:t>年</w:t>
            </w:r>
            <w:r w:rsidR="00C9632B" w:rsidRPr="00492373">
              <w:rPr>
                <w:rFonts w:eastAsia="SimSun"/>
                <w:color w:val="404040" w:themeColor="text1" w:themeTint="BF"/>
                <w:sz w:val="16"/>
                <w:szCs w:val="16"/>
              </w:rPr>
              <w:t xml:space="preserve"> 11 </w:t>
            </w:r>
            <w:r w:rsidR="00C9632B" w:rsidRPr="00492373">
              <w:rPr>
                <w:rFonts w:eastAsia="SimSun"/>
                <w:color w:val="404040" w:themeColor="text1" w:themeTint="BF"/>
                <w:sz w:val="16"/>
                <w:szCs w:val="16"/>
              </w:rPr>
              <w:t>月）</w:t>
            </w:r>
          </w:sdtContent>
        </w:sdt>
        <w:r w:rsidR="003A193D">
          <w:rPr>
            <w:rFonts w:eastAsia="SimSun"/>
            <w:color w:val="404040" w:themeColor="text1" w:themeTint="BF"/>
            <w:sz w:val="16"/>
            <w:szCs w:val="16"/>
          </w:rPr>
          <w:tab/>
        </w:r>
        <w:r w:rsidR="003A193D">
          <w:rPr>
            <w:rFonts w:eastAsia="SimSun"/>
            <w:color w:val="404040" w:themeColor="text1" w:themeTint="BF"/>
            <w:sz w:val="16"/>
            <w:szCs w:val="16"/>
          </w:rPr>
          <w:fldChar w:fldCharType="begin"/>
        </w:r>
        <w:r w:rsidR="003A193D">
          <w:rPr>
            <w:rFonts w:eastAsia="SimSun"/>
            <w:color w:val="404040" w:themeColor="text1" w:themeTint="BF"/>
            <w:sz w:val="16"/>
            <w:szCs w:val="16"/>
          </w:rPr>
          <w:instrText xml:space="preserve"> PAGE   \* MERGEFORMAT </w:instrText>
        </w:r>
        <w:r w:rsidR="003A193D">
          <w:rPr>
            <w:rFonts w:eastAsia="SimSun"/>
            <w:color w:val="404040" w:themeColor="text1" w:themeTint="BF"/>
            <w:sz w:val="16"/>
            <w:szCs w:val="16"/>
          </w:rPr>
          <w:fldChar w:fldCharType="separate"/>
        </w:r>
        <w:r w:rsidR="00C24C8F">
          <w:rPr>
            <w:rFonts w:eastAsia="SimSun"/>
            <w:noProof/>
            <w:color w:val="404040" w:themeColor="text1" w:themeTint="BF"/>
            <w:sz w:val="16"/>
            <w:szCs w:val="16"/>
          </w:rPr>
          <w:t>3</w:t>
        </w:r>
        <w:r w:rsidR="003A193D">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3D" w:rsidRPr="004D27A6" w:rsidRDefault="003A193D"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Fmz4rArWVg/QQAVMH8XH8tA+Wc4oul73JBXcysLXD3RKNEvD5bUsRgEV2ygvhweUy9Bf3wWCRgFF2t6i0PqSXQ==" w:salt="2/oCSQ7okuthvdJ57SfEO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D86"/>
    <w:rsid w:val="0000759F"/>
    <w:rsid w:val="00092A19"/>
    <w:rsid w:val="000C0803"/>
    <w:rsid w:val="001307D6"/>
    <w:rsid w:val="002064F5"/>
    <w:rsid w:val="0025432F"/>
    <w:rsid w:val="00262D36"/>
    <w:rsid w:val="0028509E"/>
    <w:rsid w:val="00290952"/>
    <w:rsid w:val="002C039A"/>
    <w:rsid w:val="003550DF"/>
    <w:rsid w:val="00370215"/>
    <w:rsid w:val="003A193D"/>
    <w:rsid w:val="003B788C"/>
    <w:rsid w:val="003C41F7"/>
    <w:rsid w:val="003E71E4"/>
    <w:rsid w:val="003F67B0"/>
    <w:rsid w:val="0043465B"/>
    <w:rsid w:val="0044717F"/>
    <w:rsid w:val="00447BA2"/>
    <w:rsid w:val="004A7387"/>
    <w:rsid w:val="004A7638"/>
    <w:rsid w:val="004B7F1B"/>
    <w:rsid w:val="005350F0"/>
    <w:rsid w:val="00581582"/>
    <w:rsid w:val="0059392D"/>
    <w:rsid w:val="005D49E3"/>
    <w:rsid w:val="00602F11"/>
    <w:rsid w:val="00603932"/>
    <w:rsid w:val="006408FB"/>
    <w:rsid w:val="00652208"/>
    <w:rsid w:val="00691152"/>
    <w:rsid w:val="006B3BE5"/>
    <w:rsid w:val="006C6F5C"/>
    <w:rsid w:val="006E0E08"/>
    <w:rsid w:val="00701550"/>
    <w:rsid w:val="007109A2"/>
    <w:rsid w:val="00714D5A"/>
    <w:rsid w:val="007361BC"/>
    <w:rsid w:val="007622ED"/>
    <w:rsid w:val="007878CA"/>
    <w:rsid w:val="00787E12"/>
    <w:rsid w:val="007932AD"/>
    <w:rsid w:val="00794C44"/>
    <w:rsid w:val="007A3A81"/>
    <w:rsid w:val="007C3040"/>
    <w:rsid w:val="00812903"/>
    <w:rsid w:val="00833C91"/>
    <w:rsid w:val="008343D8"/>
    <w:rsid w:val="00845DA6"/>
    <w:rsid w:val="00857CDF"/>
    <w:rsid w:val="0087594F"/>
    <w:rsid w:val="00875D62"/>
    <w:rsid w:val="00877D86"/>
    <w:rsid w:val="008B1CAB"/>
    <w:rsid w:val="008C0CB1"/>
    <w:rsid w:val="008D5E27"/>
    <w:rsid w:val="0090014E"/>
    <w:rsid w:val="0093018B"/>
    <w:rsid w:val="009667D9"/>
    <w:rsid w:val="00974036"/>
    <w:rsid w:val="009746DB"/>
    <w:rsid w:val="009C7D19"/>
    <w:rsid w:val="009F26BB"/>
    <w:rsid w:val="00A44D67"/>
    <w:rsid w:val="00AE032A"/>
    <w:rsid w:val="00B14ED1"/>
    <w:rsid w:val="00B24C3D"/>
    <w:rsid w:val="00BF3908"/>
    <w:rsid w:val="00C05F05"/>
    <w:rsid w:val="00C24C8F"/>
    <w:rsid w:val="00C34455"/>
    <w:rsid w:val="00C80424"/>
    <w:rsid w:val="00C9632B"/>
    <w:rsid w:val="00D1156E"/>
    <w:rsid w:val="00D15F2B"/>
    <w:rsid w:val="00D57400"/>
    <w:rsid w:val="00D758C6"/>
    <w:rsid w:val="00DC6B5D"/>
    <w:rsid w:val="00E27712"/>
    <w:rsid w:val="00E35E14"/>
    <w:rsid w:val="00E76589"/>
    <w:rsid w:val="00EA7D37"/>
    <w:rsid w:val="00EC1CF4"/>
    <w:rsid w:val="00EC5373"/>
    <w:rsid w:val="00EF268F"/>
    <w:rsid w:val="00F540AE"/>
    <w:rsid w:val="00F93DFD"/>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rPr>
      <w:rFonts w:eastAsiaTheme="minorEastAsia"/>
    </w:rPr>
  </w:style>
  <w:style w:type="paragraph" w:styleId="TOC8">
    <w:name w:val="toc 8"/>
    <w:basedOn w:val="Normal"/>
    <w:next w:val="Normal"/>
    <w:autoRedefine/>
    <w:uiPriority w:val="39"/>
    <w:semiHidden/>
    <w:unhideWhenUsed/>
    <w:rsid w:val="00877D86"/>
    <w:pPr>
      <w:spacing w:after="100"/>
      <w:ind w:left="1540"/>
    </w:pPr>
    <w:rPr>
      <w:rFonts w:eastAsiaTheme="minorEastAsia"/>
    </w:rPr>
  </w:style>
  <w:style w:type="paragraph" w:styleId="TOC9">
    <w:name w:val="toc 9"/>
    <w:basedOn w:val="Normal"/>
    <w:next w:val="Normal"/>
    <w:autoRedefine/>
    <w:uiPriority w:val="39"/>
    <w:semiHidden/>
    <w:unhideWhenUsed/>
    <w:rsid w:val="00877D86"/>
    <w:pPr>
      <w:spacing w:after="100"/>
      <w:ind w:left="1760"/>
    </w:pPr>
    <w:rPr>
      <w:rFonts w:eastAsiaTheme="minorEastAsia"/>
    </w:r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39"/>
    <w:rsid w:val="00877D86"/>
    <w:pPr>
      <w:spacing w:after="0" w:line="240" w:lineRule="auto"/>
    </w:pPr>
    <w:rPr>
      <w:lang w:val="zh-CN" w:eastAsia="zh-CN" w:bidi="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footer" Target="footer8.xml"/><Relationship Id="rId3" Type="http://schemas.openxmlformats.org/officeDocument/2006/relationships/styles" Target="styles.xml"/><Relationship Id="rId21" Type="http://schemas.openxmlformats.org/officeDocument/2006/relationships/hyperlink" Target="http://go.microsoft.com/?linkid=9846224" TargetMode="External"/><Relationship Id="rId34" Type="http://schemas.openxmlformats.org/officeDocument/2006/relationships/hyperlink" Target="http://go.microsoft.com/fwlink/?LinkID=248686" TargetMode="External"/><Relationship Id="rId42" Type="http://schemas.openxmlformats.org/officeDocument/2006/relationships/hyperlink" Target="http://www.mpegla.com"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39207" TargetMode="External"/><Relationship Id="rId25" Type="http://schemas.openxmlformats.org/officeDocument/2006/relationships/hyperlink" Target="http://azure.microsoft.com/en-us/services/" TargetMode="External"/><Relationship Id="rId33" Type="http://schemas.openxmlformats.org/officeDocument/2006/relationships/hyperlink" Target="http://go.microsoft.com/fwlink/p/?LinkID=223436" TargetMode="External"/><Relationship Id="rId38" Type="http://schemas.openxmlformats.org/officeDocument/2006/relationships/hyperlink" Target="http://aka.ms/translatorprivacy"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aka.ms/BAA" TargetMode="External"/><Relationship Id="rId29" Type="http://schemas.openxmlformats.org/officeDocument/2006/relationships/hyperlink" Target="http://go.microsoft.com/?linkid=9839206" TargetMode="External"/><Relationship Id="rId41"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regions/" TargetMode="External"/><Relationship Id="rId32" Type="http://schemas.openxmlformats.org/officeDocument/2006/relationships/hyperlink" Target="http://go.microsoft.com/fwlink/p/?LinkID=66121" TargetMode="External"/><Relationship Id="rId37" Type="http://schemas.openxmlformats.org/officeDocument/2006/relationships/hyperlink" Target="http://aka.ms/translatortou" TargetMode="External"/><Relationship Id="rId40" Type="http://schemas.openxmlformats.org/officeDocument/2006/relationships/hyperlink" Target="http://go.microsoft.com/?linkid=9710837" TargetMode="External"/><Relationship Id="rId45"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zure.microsoft.com/support/legal/sla/" TargetMode="External"/><Relationship Id="rId28" Type="http://schemas.openxmlformats.org/officeDocument/2006/relationships/footer" Target="footer7.xml"/><Relationship Id="rId36" Type="http://schemas.openxmlformats.org/officeDocument/2006/relationships/hyperlink" Target="http://go.microsoft.com/?linkid=9839206" TargetMode="Externa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yperlink" Target="http://go.microsoft.com/?linkid=9839206" TargetMode="External"/><Relationship Id="rId44"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hyperlink" Target="http://azure.microsoft.com/en-us/support/legal/store-terms/" TargetMode="External"/><Relationship Id="rId30" Type="http://schemas.openxmlformats.org/officeDocument/2006/relationships/hyperlink" Target="http://www.parature.com/privacylegal/" TargetMode="External"/><Relationship Id="rId35" Type="http://schemas.openxmlformats.org/officeDocument/2006/relationships/hyperlink" Target="http://www.microsoft.com/itacademy" TargetMode="External"/><Relationship Id="rId43" Type="http://schemas.openxmlformats.org/officeDocument/2006/relationships/footer" Target="footer9.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18B318-7572-47E2-9B05-35AE7CD42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7033</Words>
  <Characters>40091</Characters>
  <Application>Microsoft Office Word</Application>
  <DocSecurity>8</DocSecurity>
  <Lines>334</Lines>
  <Paragraphs>94</Paragraphs>
  <ScaleCrop>false</ScaleCrop>
  <Company/>
  <LinksUpToDate>false</LinksUpToDate>
  <CharactersWithSpaces>47030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2015-10-23T04:26:00Z</dcterms:created>
  <dcterms:modified xsi:type="dcterms:W3CDTF">2015-10-23T04:27:00Z</dcterms:modified>
</cp:coreProperties>
</file>